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0E5" w:rsidRDefault="00F540E5" w:rsidP="00BA6917">
      <w:pPr>
        <w:pStyle w:val="a4"/>
        <w:tabs>
          <w:tab w:val="left" w:pos="5040"/>
        </w:tabs>
        <w:jc w:val="both"/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BA691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0E5" w:rsidRDefault="00F540E5"/>
    <w:p w:rsidR="00BA6917" w:rsidRDefault="0078642C" w:rsidP="00F540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BA6917" w:rsidRDefault="00BA6917" w:rsidP="00F540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0E5" w:rsidRPr="00F540E5" w:rsidRDefault="0078642C" w:rsidP="00F540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F540E5"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540E5"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40E5"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определения качества и эффективности образовательной </w:t>
      </w:r>
    </w:p>
    <w:p w:rsidR="00F540E5" w:rsidRPr="00F540E5" w:rsidRDefault="00F540E5" w:rsidP="00F540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№14 в 2016 </w:t>
      </w:r>
      <w:r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  <w:r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учебном году, на основании приказа </w:t>
      </w:r>
      <w:proofErr w:type="spellStart"/>
      <w:r w:rsidR="0078642C"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="0078642C"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  <w:r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14.06.2013 </w:t>
      </w:r>
      <w:r w:rsidR="0078642C"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462 «Об утверждении Порядка проведения </w:t>
      </w:r>
      <w:proofErr w:type="spellStart"/>
      <w:r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организации</w:t>
      </w:r>
      <w:r w:rsidR="0078642C"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для определения дальнейших перспектив развития была проведена процедура </w:t>
      </w:r>
      <w:proofErr w:type="spellStart"/>
      <w:r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ДОУ.</w:t>
      </w:r>
    </w:p>
    <w:p w:rsidR="00F540E5" w:rsidRPr="00F540E5" w:rsidRDefault="0078642C" w:rsidP="00F540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="00F540E5"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</w:t>
      </w:r>
      <w:proofErr w:type="spellStart"/>
      <w:r w:rsidR="00F540E5"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="00F540E5"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проведены оценка образовательной </w:t>
      </w:r>
      <w:proofErr w:type="gramEnd"/>
    </w:p>
    <w:p w:rsidR="00F540E5" w:rsidRPr="00F540E5" w:rsidRDefault="00F540E5" w:rsidP="00F540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деятельности, системы управления ДОУ, содержания и качества подготовки </w:t>
      </w:r>
    </w:p>
    <w:p w:rsidR="00F540E5" w:rsidRPr="00F540E5" w:rsidRDefault="00F540E5" w:rsidP="00F540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воспитанников, организация воспитательно-образовательного процесса, </w:t>
      </w:r>
    </w:p>
    <w:p w:rsidR="00F540E5" w:rsidRPr="00F540E5" w:rsidRDefault="00F540E5" w:rsidP="00F540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движения воспитанников, качества кадрового, учебно-методического, </w:t>
      </w:r>
    </w:p>
    <w:p w:rsidR="00F540E5" w:rsidRPr="00F540E5" w:rsidRDefault="00F540E5" w:rsidP="00F540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библиотечно-информационного обеспечения, материально-технической базы, функционирования внутренней системы оценки качества образования, </w:t>
      </w:r>
    </w:p>
    <w:p w:rsidR="00F540E5" w:rsidRPr="00A8408D" w:rsidRDefault="00F540E5" w:rsidP="00F540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0E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показателей деятельности ДОУ.</w:t>
      </w:r>
    </w:p>
    <w:p w:rsidR="00A8408D" w:rsidRPr="00A8408D" w:rsidRDefault="00A8408D" w:rsidP="00F540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A08" w:rsidRPr="00A8408D" w:rsidRDefault="00DC3A08" w:rsidP="00DC3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1.Оценка образовательной деятельности</w:t>
      </w:r>
    </w:p>
    <w:p w:rsidR="00A8408D" w:rsidRPr="00A8408D" w:rsidRDefault="00A8408D" w:rsidP="00DC3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1.Общие сведения о дошкольном учреждении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 детский сад №14 муниципального образования город Горячий Ключ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некоммерческой организацией, созданной для оказания услуг и выполнения работ в целях обеспечения реализации предусмотренных законодательством Российской Федерации полномочий в сфере образования.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Учредитель и собственник имущества Учреждения: муниципальное образование города Горячий Ключ.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Бюджетного учреждения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дошкольное образовательное учреждение.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Полное наименование Бюджетного учреждения на русском языке: муниципальное бюджетное дошкольное образовательное учреждение  детский сад №14 муниципального образования город Горячий Ключ.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Официальное  сокращенное наименование Бюджетного учреждения на русском языке: МБДОУ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/с №14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hAnsi="Times New Roman"/>
          <w:sz w:val="28"/>
          <w:szCs w:val="28"/>
        </w:rPr>
        <w:t xml:space="preserve"> Юридическое местонахождение Бюджетного учреждения: 353287, Россия, Краснодарский край, город Горячий Ключ, поселок Первомайский, улица Юбилейная, №12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(местонахождение)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 адрес</w:t>
      </w:r>
      <w:r w:rsidRPr="00A8408D">
        <w:rPr>
          <w:rFonts w:ascii="Times New Roman" w:hAnsi="Times New Roman"/>
          <w:sz w:val="28"/>
          <w:szCs w:val="28"/>
        </w:rPr>
        <w:t>: 353287, Россия, Краснодарский край, город Горячий Ключ, поселок Первомайский, улица Юбилейная, №12</w:t>
      </w:r>
    </w:p>
    <w:p w:rsidR="00DC3A08" w:rsidRPr="00A8408D" w:rsidRDefault="00DC3A08" w:rsidP="00DC3A08">
      <w:pPr>
        <w:shd w:val="clear" w:color="auto" w:fill="FFFFFF"/>
        <w:tabs>
          <w:tab w:val="left" w:pos="144"/>
        </w:tabs>
        <w:spacing w:after="100"/>
        <w:ind w:right="851"/>
        <w:rPr>
          <w:rFonts w:ascii="Times New Roman" w:hAnsi="Times New Roman" w:cs="Times New Roman"/>
          <w:color w:val="000000"/>
          <w:sz w:val="28"/>
          <w:szCs w:val="28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сайта</w:t>
      </w:r>
      <w:r w:rsidRPr="00A840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8408D">
        <w:rPr>
          <w:rFonts w:ascii="Times New Roman" w:hAnsi="Times New Roman" w:cs="Times New Roman"/>
          <w:color w:val="000000"/>
          <w:sz w:val="28"/>
          <w:szCs w:val="28"/>
        </w:rPr>
        <w:t>:д</w:t>
      </w:r>
      <w:proofErr w:type="gramEnd"/>
      <w:r w:rsidRPr="00A8408D">
        <w:rPr>
          <w:rFonts w:ascii="Times New Roman" w:hAnsi="Times New Roman" w:cs="Times New Roman"/>
          <w:color w:val="000000"/>
          <w:sz w:val="28"/>
          <w:szCs w:val="28"/>
        </w:rPr>
        <w:t>с14.рф</w:t>
      </w:r>
    </w:p>
    <w:p w:rsidR="00DC3A08" w:rsidRPr="00A8408D" w:rsidRDefault="00DC3A08" w:rsidP="00DC3A08">
      <w:pPr>
        <w:shd w:val="clear" w:color="auto" w:fill="FFFFFF"/>
        <w:spacing w:after="100"/>
        <w:ind w:right="851"/>
        <w:rPr>
          <w:rFonts w:ascii="Times New Roman" w:hAnsi="Times New Roman" w:cs="Times New Roman"/>
          <w:color w:val="000000"/>
          <w:sz w:val="28"/>
          <w:szCs w:val="28"/>
        </w:rPr>
      </w:pPr>
      <w:r w:rsidRPr="00A8408D">
        <w:rPr>
          <w:rFonts w:ascii="Times New Roman" w:hAnsi="Times New Roman" w:cs="Times New Roman"/>
          <w:color w:val="000000"/>
          <w:sz w:val="28"/>
          <w:szCs w:val="28"/>
          <w:lang w:val="en-US"/>
        </w:rPr>
        <w:t>email</w:t>
      </w:r>
      <w:r w:rsidRPr="00A8408D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spellStart"/>
      <w:r w:rsidRPr="00A8408D">
        <w:rPr>
          <w:rFonts w:ascii="Times New Roman" w:hAnsi="Times New Roman" w:cs="Times New Roman"/>
          <w:color w:val="000000"/>
          <w:sz w:val="28"/>
          <w:szCs w:val="28"/>
          <w:lang w:val="en-US"/>
        </w:rPr>
        <w:t>mbdoy</w:t>
      </w:r>
      <w:proofErr w:type="spellEnd"/>
      <w:r w:rsidRPr="00A8408D">
        <w:rPr>
          <w:rFonts w:ascii="Times New Roman" w:hAnsi="Times New Roman" w:cs="Times New Roman"/>
          <w:color w:val="000000"/>
          <w:sz w:val="28"/>
          <w:szCs w:val="28"/>
        </w:rPr>
        <w:t>_</w:t>
      </w:r>
      <w:proofErr w:type="spellStart"/>
      <w:r w:rsidRPr="00A8408D">
        <w:rPr>
          <w:rFonts w:ascii="Times New Roman" w:hAnsi="Times New Roman" w:cs="Times New Roman"/>
          <w:color w:val="000000"/>
          <w:sz w:val="28"/>
          <w:szCs w:val="28"/>
          <w:lang w:val="en-US"/>
        </w:rPr>
        <w:t>ds</w:t>
      </w:r>
      <w:proofErr w:type="spellEnd"/>
      <w:r w:rsidRPr="00A8408D">
        <w:rPr>
          <w:rFonts w:ascii="Times New Roman" w:hAnsi="Times New Roman" w:cs="Times New Roman"/>
          <w:color w:val="000000"/>
          <w:sz w:val="28"/>
          <w:szCs w:val="28"/>
        </w:rPr>
        <w:t>_14@</w:t>
      </w:r>
      <w:r w:rsidRPr="00A8408D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Pr="00A8408D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Pr="00A8408D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</w:p>
    <w:p w:rsidR="00DC3A08" w:rsidRPr="00A8408D" w:rsidRDefault="00DC3A08" w:rsidP="00DC3A08">
      <w:pPr>
        <w:shd w:val="clear" w:color="auto" w:fill="FFFFFF"/>
        <w:spacing w:after="100"/>
        <w:ind w:right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Лицензия на осуществление образовательной деятельности с приложением на 1 листе,№04803, выданная 02 октября 2012 года,  серия 23Л01регистрационный № 0001669  выданная Министерством образования и науки Краснодарского края. Срок действия лицензии – бессрочно.</w:t>
      </w:r>
    </w:p>
    <w:p w:rsidR="00DC3A08" w:rsidRPr="00A8408D" w:rsidRDefault="00DC3A08" w:rsidP="00DC3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работы Учреждения ежедневно, с 07.00-19.00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12-ти часовым пребыванием воспитанников. Пятидневная рабочая неделя. Выходные дни - суббота, воскресенье и государственные праздники.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детский сад №14 муниципального образования город Горячий Ключ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сдан в эксплуатацию в 1981 году.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приказа руководителя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комплектовании на 2017-2018 учебный год»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МБДОУд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/с №14 функционировало 6 групп: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вторая группа раннего возраста №1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 2до 3 лет)- 22;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 младшая группа № 2 (с 3 до 4 лет) – 24;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средняя группа №3 (с 4 до 5 лет) – 28;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группа старшего дошкольного возраста №4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5-7 лет) – 20;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логопедическая группа №5 (с 5до 6 лет)- 12;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логопедическая группа №6 (с 6до 7 лет) – 11;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Итого:117.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и отчисление воспитанников осуществляется в соответствии с «Порядком приема на обучение по образовательным дошкольного образования», «Порядком и условиями перевода, воспитанников из МБДОУ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№14, осуществляющего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направленности», рассмотренным на Педагогическом совете, </w:t>
      </w:r>
      <w:proofErr w:type="gramEnd"/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Согласованным Советом Д</w:t>
      </w:r>
      <w:r w:rsidR="00A8408D"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и утвержденным руководителем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1.2.Информация о наличии правоустанавливающих документов.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осуществляет свою деятельность в соответствии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Законом No273-ФЗ от 29.12.2012 «Об образовании в Российской Федерации», Порядком организации и осуществления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и науки РФ от 30.08.2013г. №1014, Санитарно-эпидемиологическими правилами и нормативами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2.4.1.3049-13, Федеральным законом «Об основных гарантиях прав ребёнка Российской Федерации», Конвенцией ООН о правах ребёнка, Уставом ДОУ и на основании: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Свидетельства о внесении в Единый государственный реестр юридических лиц о юридическом лице: серия 23 №008991247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Лицензии на осуществление образовательной деятельности № 04803 от 02.10.2012 года, выданной Министерством образования т науки Краснодарского края.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Устава Муниципального бюджетного дошкольного образовательного учреждения МБДОУ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№14 утвержденный постановлением 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администрации муниципального образования город Горячий Ключ № 2680 от «23» декабря  20 15  года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Локальных нормативно-правовых актов.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Локально-нормативные акты по вопросам организации и осуществления образовательной деятельности.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руководствуется следующими локальными актами: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развития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Основная общеобразовательная программа дошкольного образования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 об образовании с родителями (законными представителями)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 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внутреннего распорядка воспитанников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Режим образовательной деятельности с воспитанниками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Порядок приема на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дошкольного образования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возникновения, приостановления и прекращения отношений между дошкольной организацией и родителями (законными представителями) несовершеннолетних воспитанников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и условия перевода, воспитанников из МБДОУ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№14,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осуществляющего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соответствующих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 и направленности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 комиссии по урегулированию споров между участниками образовательных отношений МБДОУ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/с №14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Личные дела воспитанников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движения воспитанников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Годовой план работы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Комплексно-тематическое планирование воспитательно-образовательного процесса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основной образовательной программой ДОУ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Расписание организованной образовательной деятельности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Режим дня для воспитанников всех возрастных групп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1.4.Локально-нормативные акты, регулирующие трудовые отношения.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регулирования трудовых отношений в ДОУ имеются следующие документы: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 заведующего по кадровой деятельности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регистрации приказов по кадровому составу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Трудовые договора с работниками и дополнительные соглашения к трудовым договорам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Книга регистрации трудовых договоров с работниками и дополнительных соглашений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Трудовые книжки работников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движения трудовых книжек и вкладышей к ним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Личные дела сотрудников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Книга регистрации личных дел сотрудников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Коллективный договор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Правила внутреннего трудового распорядка Учреждения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Штатное расписание 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Тарификационный список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 инструкции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Инструкции по охране труда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Журналы регистрации проведения инструктажей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DC3A08" w:rsidRPr="00A8408D" w:rsidRDefault="00DC3A08" w:rsidP="00DC3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2.Оценка системы управления организации</w:t>
      </w:r>
    </w:p>
    <w:p w:rsidR="00DC3A08" w:rsidRPr="00A8408D" w:rsidRDefault="00DC3A08" w:rsidP="00DC3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Характеристика сложившейся в ДОУ системы управления Управление ДОУ осуществляется в соответствии с законодательством Российской Федерации, нормативно-правовыми актами администрации города Горячий Ключ, Уставом ДОУ и документами регламентирующими деятельность Учреждения на основе сочетания принципов единоначалия и коллегиальности.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Единоличным исполнительным органом Учреждения является заведующий – Селивёрстова Майя Владимировна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текущее руководство деятельностью ДОУ.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Коллегиальными органами управления Учреждения являются: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-Общее собрание работников;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-Педагогический совет;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учета мнения, родителей (законных представителей) несовершеннолетних воспитанников и педагогических работников по вопросам управления Учреждением и при принятии Учреждением локальных нормативных актов, затрагивающих их права и законные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интересы, по инициативе родителей (законных представителей) несовершеннолетних воспитанников в Учреждении создан представительный органы от родителей (законных представителей) несовершеннолетних воспитанников:</w:t>
      </w:r>
    </w:p>
    <w:p w:rsidR="00DC3A08" w:rsidRPr="00E4363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4363D">
        <w:rPr>
          <w:rFonts w:ascii="Times New Roman" w:eastAsia="Times New Roman" w:hAnsi="Times New Roman" w:cs="Times New Roman"/>
          <w:sz w:val="30"/>
          <w:szCs w:val="30"/>
          <w:lang w:eastAsia="ru-RU"/>
        </w:rPr>
        <w:t>- Совет родителей.</w:t>
      </w:r>
    </w:p>
    <w:p w:rsidR="00DC3A08" w:rsidRPr="00E4363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4363D">
        <w:rPr>
          <w:rFonts w:ascii="Times New Roman" w:eastAsia="Times New Roman" w:hAnsi="Times New Roman" w:cs="Times New Roman"/>
          <w:sz w:val="30"/>
          <w:szCs w:val="30"/>
          <w:lang w:eastAsia="ru-RU"/>
        </w:rPr>
        <w:t>В целях принятия согласованных мер по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E4363D">
        <w:rPr>
          <w:rFonts w:ascii="Times New Roman" w:eastAsia="Times New Roman" w:hAnsi="Times New Roman" w:cs="Times New Roman"/>
          <w:sz w:val="30"/>
          <w:szCs w:val="30"/>
          <w:lang w:eastAsia="ru-RU"/>
        </w:rPr>
        <w:t>защите социально-трудовых прав и профессиональных интересов работников образовательного Учреждения действует Профессиональный союз работников Учреждения (далее – Профсоюз работников).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выборов, деятельности органов самоуправления определяются Уставом ДОУ и регламентируются локальными актами. Учреждение организует деятельность вышеуказанных органов самоуправления в соответствии с Положениями о данных органах самоуправления. В </w:t>
      </w:r>
      <w:r w:rsidR="00A06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качестве общественных организаций для </w:t>
      </w:r>
      <w:r w:rsidR="00A06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оказания помощи педагогическому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коллективу Учреждения в организации образовательного процесса и социальной защиты воспитанников, в Учреждении действуют Общие (групповые) родительские собрания и Общие (групповые) родительские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комитеты, деятельность которых регулируется соответствующими положениями.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осуществления эффективной управленческой деятельности в 2016-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2017 учебном году проводились:</w:t>
      </w:r>
      <w:proofErr w:type="gramEnd"/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собрания</w:t>
      </w: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работников трудового коллектива, на которых были рассмотрены вопросы: 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</w:t>
      </w: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и функционированию групп,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</w:t>
      </w: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</w:t>
      </w: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планом финансово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хозяйственной деятельности, 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Размер, срок</w:t>
      </w: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оплаты за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присмотр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уход за Воспитанником,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</w:t>
      </w: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безопасного режима пребывания детей в ДОУ,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</w:t>
      </w: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горячего питания в 2016</w:t>
      </w: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-2017 учебном году, 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оздоровительной работы,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пожарной безопасности, 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запрете курения на территории ДОУ,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Посещаемости детей в ДОУ, 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Заболеваемости воспитанников,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Профилактической иммунизации детей и сотрудников,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Охране жизни и здоровья воспитанников и выполнение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условий по охране труда, 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Усиления</w:t>
      </w: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 по профилактике и предотвращению инфекционных заболеваний, 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</w:t>
      </w: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качественного производственного контроля в части организации безопасного и рационального питания детей, 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санитарно–эпидемиологических требований к устройству, содержанию и организации режима работы образовательного учреждения.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Заседания Педагогического совета ДОУ, где затрагивались вопросы 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подготовки ДОУ к началу учебного года и  летнего оздоровительного периода. </w:t>
      </w:r>
    </w:p>
    <w:p w:rsidR="00DC3A08" w:rsidRPr="00A8408D" w:rsidRDefault="00A06B2B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</w:t>
      </w:r>
      <w:r w:rsidR="00DC3A08"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одителей, на которых согласовывались вопросы: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="00A06B2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образовательной деятельности воспитанников.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«Порядка и условий перевода, воспитанников из МБДОУ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№14, осуществляющего образовательную деятельность по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программам дошкольного образования, в другие организации, осуществляющие образовательную деятельность по образовательным программам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соответствующих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 и направленности». 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«Порядка</w:t>
      </w: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оформления возникновения, приостановления  и прекращения отношений между МБДОУ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/с №14и родителями (законными представителями).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приема воспитанников МБДОУ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№14. 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общеобразовательная программа дошкольного образования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−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внутреннего распорядка воспитанников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деятельности органов системы управления образовательным учреждением отражены в приказах заведующего.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2.2. Оценка результативности и эффективности действующей системы управления.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функционирует эффективная система контроля, который осуществляется в соответствии с</w:t>
      </w:r>
      <w:r w:rsidR="00A06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«Положением о производственном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контроле».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является важной и заключительной функцией управления и служит средством осуществления обратных связей. Он входит составным элементом в каждую функцию управления, что позволяет оперативно совершенствовать деятельность ДОУ.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контроля заключаются в обеспечении соответствия результатов целям работы Учреждения. Регулярный оперативный контроль и прогнозирование позволяет проводить корректировку отклонений, необходимую для успешной работы ДОУ.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Предназначение контроля состоит в проверке того, насколько все затраченные усилия способствуют исполнению поставленным задачам.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осуществлению контроля в Учреждении предъявляются следующие требования: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Создание единой системы контроля по всем направлениям деятельности ДОУ.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Цели и задачи контроля должны вытекать из целей и задач ДОУ.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Планирование контроля.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Выявление опыта работы, причин, вызывающих недостатки, выработка эффективных мер по их устранению.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Своевременность контроля.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Гласное подведение итогов.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Мероприятия, намеченные в результате контроля должны обязательно выполняться.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охватить контролем все аспекты, в ДОУ распределены обязанности между администрацией: выделен круг вопросов, которые контролирует только заведующий, и вопросы,</w:t>
      </w:r>
      <w:r w:rsidR="00A06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контролируемые</w:t>
      </w:r>
      <w:r w:rsidR="00A06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старшим воспитателем, завхозом. При этом всё исходит из должностных обязанностей, а также из важных на данный момент условий.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контролирует работу административной группы (старшего воспитателя, завхоза, медицинского персонала): 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в соответствии с трудовым законодательством правил трудового распорядка, санитарно-гигиенического режима, норм охраны труда. 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инструктивно-методических документов выше стоящих организаций, предложений инспектирующих лиц.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решений педагогического совета.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Сохранность оборудования и пособий в разных возрастных группах.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документации в соответствии нормативно-правовыми документами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и осуществление работы с родителями;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Финансово-хозяйственную деятельность;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работой работников.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Старший воспитатель осуществляет контроль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оптимальной нагрузкой воспитанников в НОД;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организацией режима дня воспитанников;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организацией режима питания воспитанников;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Основной образовательной программы ДОУ;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 видами планирования;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наличием и состоянием пособий и дидактического материала;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координацией всех участников образовательного процесса;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взаимодействием педагогов с родителями.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хозяйством осуществляет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состоянием: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освещенности;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 теплоснабжения; 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 водоснабжения;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 канализации;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вентиляционной системы;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приборов учета;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технологического оборудования;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зданий ДОУ;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•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ДОУ.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2016-2017 году в ДОУ был проведен: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Тематический контроль: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физкультурно-оздоровительной работы в ДОУ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элементарных математических представлений у детей дошкольного возраста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Результативность работы ДОУ в 2016 – 2017 учебном году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принципов систематичности и последовательности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проведении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физкультурно-оздоровительных мероприятий закаливающего комплекса «Крепыш» 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по экологическому воспитанию детей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Оперативный контроль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Санитарно-гигиеническое состояние помещений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питания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здоровья и физическое развитие детей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питьевого</w:t>
      </w: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режима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Двигательный режим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закаливания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Прогулка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Физкультурные занятия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Оздоровительные мероприятия в режиме дня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Дневной сон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Физкультурно-оздоровительные досуги и развлечения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Медико-педагогический контроль: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санитарно-гигиенического режима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 питания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Физкультурные занятия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Утренняя гимнастика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Закаливание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питания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режима дня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Результатом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тематического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оперативного, медико-педагогического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контроля являлись управленческие решения, которые принимались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педагогических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советах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оперативных совещаниях, контроль выступает базой для принятия управленческих решений.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ДОУ, и родителей (законных представителей).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и механизм управления 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 воспитанников).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A08" w:rsidRPr="00A8408D" w:rsidRDefault="00DC3A08" w:rsidP="00DC3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3A08" w:rsidRPr="00A8408D" w:rsidRDefault="00DC3A08" w:rsidP="00DC3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3.Оценка содержания и качества подготовки </w:t>
      </w:r>
      <w:proofErr w:type="gramStart"/>
      <w:r w:rsidRPr="00A84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</w:p>
    <w:p w:rsidR="00A8408D" w:rsidRPr="00A8408D" w:rsidRDefault="00A8408D" w:rsidP="00DC3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Анализ программ ДОУ.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образования декларируются на современном этапе развития российского государства как главные ориентиры его образовательной политики. Основные тенденции развития современного образования ориентированы на формирование полноценного пространства развития ребенка и организацию комплексного сопровождения его индивидуального развития.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развития дошкольного учреждения – система управленческих действий по достижению желаемой модели учреждения, предполагающая активность всех участников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образовательного процесса,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направленную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повышение качества воспитания и образования.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развития Муниципального бюджетного дошкольного образовательного учреждения МБДОУ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№14 является директивным документом, содержащим систему мероприятий, направленных на достижение поставленных целей и спроектированная с учётом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государственного, регионального, муниципального и целевых заказов, а также реального состояния дошкольного учреждения.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Сферой действия данной Программы развития является образовательный процесс дошкольного учреждения.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образовательной деятельности осуществляется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Основной образовательной программой дошкольного образования Муниципального бюджетного дошкольного образовательного учреждения МБДОУ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№14выстроенной в соответствии с Федеральным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законом «Об образовании в Российской Федерации» Федеральным государственным образовательным стандартом дошкольного образования (далее – ФГОС ДО, Стандарт), а так же на основании «Основной образовательной программы дошкольного образования» разработанная педагогами МБДОУ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/с №14 и утвержденной на педсовете.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примерной основной общеобразовательной программы выступает программа </w:t>
      </w:r>
    </w:p>
    <w:p w:rsidR="00DC3A08" w:rsidRPr="00A8408D" w:rsidRDefault="00DC3A08" w:rsidP="00DC3A08">
      <w:pPr>
        <w:spacing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 рождения до школы», (под редакцией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Н.Е.Вераксы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Т.С. Комаровой, М.А.Васильевой); </w:t>
      </w:r>
    </w:p>
    <w:p w:rsidR="00DC3A08" w:rsidRPr="00A8408D" w:rsidRDefault="00DC3A08" w:rsidP="00A06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8408D">
        <w:rPr>
          <w:rFonts w:ascii="Times New Roman" w:eastAsia="Times New Roman" w:hAnsi="Times New Roman" w:cs="Times New Roman"/>
          <w:sz w:val="28"/>
          <w:szCs w:val="28"/>
        </w:rPr>
        <w:t>Адаптированная основная образовательная программа дошкольного образования</w:t>
      </w:r>
      <w:r w:rsidRPr="00A8408D">
        <w:rPr>
          <w:rFonts w:ascii="Times New Roman" w:eastAsia="Times New Roman" w:hAnsi="Times New Roman"/>
          <w:sz w:val="28"/>
          <w:szCs w:val="28"/>
        </w:rPr>
        <w:t>»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разработанная педагогами МБДОУ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№14 и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утвержденной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педсовете. В качестве примерной основной общеобразовательной программы выступает программа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»К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омплексная образовательная программа дошкольного образования для детей с тяжелыми нарушениями речи (общим недоразвитием речи) с 3 до 7 лет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Н.В.Нищева</w:t>
      </w:r>
      <w:proofErr w:type="spellEnd"/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программа и содержит 2 части: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Обязательную.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Часть, формируемую участниками образовательного процесса.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A08" w:rsidRPr="00A8408D" w:rsidRDefault="00DC3A08" w:rsidP="00DC3A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образовательная программа дошкольного образования</w:t>
      </w:r>
    </w:p>
    <w:p w:rsidR="00DC3A08" w:rsidRPr="00A8408D" w:rsidRDefault="00DC3A08" w:rsidP="00DC3A08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Цели:</w:t>
      </w:r>
    </w:p>
    <w:p w:rsidR="00DC3A08" w:rsidRPr="00A8408D" w:rsidRDefault="00DC3A08" w:rsidP="00DC3A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повышение социального статуса дошкольного образования;</w:t>
      </w:r>
    </w:p>
    <w:p w:rsidR="00DC3A08" w:rsidRPr="00A8408D" w:rsidRDefault="00DC3A08" w:rsidP="00DC3A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обеспечение государством равенства возможностей для каждого ребенка в получении качественного дошкольного образования;</w:t>
      </w:r>
    </w:p>
    <w:p w:rsidR="00DC3A08" w:rsidRPr="00A8408D" w:rsidRDefault="00DC3A08" w:rsidP="00DC3A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DC3A08" w:rsidRPr="00A8408D" w:rsidRDefault="00DC3A08" w:rsidP="00DC3A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4) сохранение единства образовательного пространства Российской Федерации относительно уровня дошкольного образования.</w:t>
      </w:r>
    </w:p>
    <w:p w:rsidR="00DC3A08" w:rsidRPr="00A8408D" w:rsidRDefault="00DC3A08" w:rsidP="00DC3A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</w:t>
      </w:r>
      <w:proofErr w:type="gramStart"/>
      <w:r w:rsidRPr="00A840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возрастными</w:t>
      </w:r>
      <w:proofErr w:type="gramEnd"/>
      <w:r w:rsidRPr="00A840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индивидуальными особенностям, подготовка к жизни в современном обществе, обучению в школе, обеспечение безопасности жизнедеятельности дошкольника.</w:t>
      </w:r>
    </w:p>
    <w:p w:rsidR="00A06B2B" w:rsidRDefault="00A06B2B" w:rsidP="00DC3A0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6B2B" w:rsidRDefault="00A06B2B" w:rsidP="00DC3A0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3A08" w:rsidRPr="00A8408D" w:rsidRDefault="00DC3A08" w:rsidP="00DC3A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DC3A08" w:rsidRPr="00A8408D" w:rsidRDefault="00DC3A08" w:rsidP="00DC3A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1) охраны и укрепления физического и психического здоровья детей, в том числе их эмоционального благополучия;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2)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3) 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6)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7)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8) формирования </w:t>
      </w:r>
      <w:proofErr w:type="spellStart"/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социокультурной</w:t>
      </w:r>
      <w:proofErr w:type="spellEnd"/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среды, соответствующей возрастным, индивидуальным, психологическим и физиологическим особенностям детей;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9)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 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10) строится с учетом принципа интеграции образовательных областей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 соответствии с возрастными возможностями и особенностями детей,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спецификой и возможностями образовательных областей;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11) основывается на комплексно-тематическом принципе построения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образовательного процесса;</w:t>
      </w:r>
    </w:p>
    <w:p w:rsidR="00DC3A08" w:rsidRPr="00A8408D" w:rsidRDefault="00DC3A08" w:rsidP="00DC3A08">
      <w:pPr>
        <w:spacing w:line="0" w:lineRule="atLeast"/>
        <w:rPr>
          <w:rFonts w:ascii="Times New Roman" w:eastAsia="Times New Roman" w:hAnsi="Times New Roman"/>
          <w:b/>
          <w:sz w:val="28"/>
          <w:szCs w:val="28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12)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  <w:r w:rsidRPr="00A8408D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DC3A08" w:rsidRPr="00A8408D" w:rsidRDefault="00DC3A08" w:rsidP="00DC3A08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</w:rPr>
      </w:pPr>
      <w:r w:rsidRPr="00A8408D">
        <w:rPr>
          <w:rFonts w:ascii="Times New Roman" w:eastAsia="Times New Roman" w:hAnsi="Times New Roman"/>
          <w:sz w:val="28"/>
          <w:szCs w:val="28"/>
        </w:rPr>
        <w:t>Адаптированная основная образовательная программа дошкольного образования</w:t>
      </w:r>
    </w:p>
    <w:p w:rsidR="00DC3A08" w:rsidRPr="00A8408D" w:rsidRDefault="00DC3A08" w:rsidP="00DC3A08">
      <w:pPr>
        <w:spacing w:line="0" w:lineRule="atLeast"/>
        <w:ind w:left="580"/>
        <w:rPr>
          <w:rFonts w:ascii="Times New Roman" w:eastAsia="Times New Roman" w:hAnsi="Times New Roman"/>
          <w:sz w:val="28"/>
          <w:szCs w:val="28"/>
        </w:rPr>
      </w:pPr>
      <w:r w:rsidRPr="00A8408D">
        <w:rPr>
          <w:rFonts w:ascii="Times New Roman" w:eastAsia="Times New Roman" w:hAnsi="Times New Roman"/>
          <w:sz w:val="28"/>
          <w:szCs w:val="28"/>
        </w:rPr>
        <w:t>Цель программы:</w:t>
      </w:r>
    </w:p>
    <w:p w:rsidR="00DC3A08" w:rsidRPr="00A8408D" w:rsidRDefault="00DC3A08" w:rsidP="00DC3A08">
      <w:pPr>
        <w:spacing w:line="11" w:lineRule="exact"/>
        <w:rPr>
          <w:rFonts w:ascii="Times New Roman" w:eastAsia="Times New Roman" w:hAnsi="Times New Roman"/>
          <w:sz w:val="28"/>
          <w:szCs w:val="28"/>
        </w:rPr>
      </w:pPr>
    </w:p>
    <w:p w:rsidR="00DC3A08" w:rsidRPr="00A8408D" w:rsidRDefault="00DC3A08" w:rsidP="00DC3A08">
      <w:pPr>
        <w:spacing w:line="239" w:lineRule="auto"/>
        <w:ind w:firstLine="566"/>
        <w:jc w:val="both"/>
        <w:rPr>
          <w:rFonts w:ascii="Times New Roman" w:eastAsia="Times New Roman" w:hAnsi="Times New Roman"/>
          <w:sz w:val="28"/>
          <w:szCs w:val="28"/>
        </w:rPr>
      </w:pPr>
      <w:r w:rsidRPr="00A8408D">
        <w:rPr>
          <w:rFonts w:ascii="Times New Roman" w:eastAsia="Times New Roman" w:hAnsi="Times New Roman"/>
          <w:sz w:val="28"/>
          <w:szCs w:val="28"/>
        </w:rPr>
        <w:t xml:space="preserve">Оказание комплексной </w:t>
      </w:r>
      <w:proofErr w:type="spellStart"/>
      <w:r w:rsidRPr="00A8408D">
        <w:rPr>
          <w:rFonts w:ascii="Times New Roman" w:eastAsia="Times New Roman" w:hAnsi="Times New Roman"/>
          <w:sz w:val="28"/>
          <w:szCs w:val="28"/>
        </w:rPr>
        <w:t>коррекционно-психолого-педагогической</w:t>
      </w:r>
      <w:proofErr w:type="spellEnd"/>
      <w:r w:rsidRPr="00A8408D">
        <w:rPr>
          <w:rFonts w:ascii="Times New Roman" w:eastAsia="Times New Roman" w:hAnsi="Times New Roman"/>
          <w:sz w:val="28"/>
          <w:szCs w:val="28"/>
        </w:rPr>
        <w:t xml:space="preserve"> помощи и поддержки детей с ограниченными возможностями здоровья и их родителям (законным представителям).</w:t>
      </w:r>
    </w:p>
    <w:p w:rsidR="00DC3A08" w:rsidRPr="00A8408D" w:rsidRDefault="00DC3A08" w:rsidP="00DC3A08">
      <w:pPr>
        <w:spacing w:line="227" w:lineRule="exact"/>
        <w:rPr>
          <w:rFonts w:ascii="Times New Roman" w:eastAsia="Times New Roman" w:hAnsi="Times New Roman"/>
          <w:sz w:val="28"/>
          <w:szCs w:val="28"/>
        </w:rPr>
      </w:pPr>
    </w:p>
    <w:p w:rsidR="00DC3A08" w:rsidRPr="00A8408D" w:rsidRDefault="00DC3A08" w:rsidP="00DC3A0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bookmarkStart w:id="0" w:name="page5"/>
      <w:bookmarkEnd w:id="0"/>
      <w:r w:rsidRPr="00A8408D">
        <w:rPr>
          <w:rFonts w:ascii="Times New Roman" w:eastAsia="Times New Roman" w:hAnsi="Times New Roman"/>
          <w:sz w:val="28"/>
          <w:szCs w:val="28"/>
        </w:rPr>
        <w:t>Задачи программы:</w:t>
      </w:r>
    </w:p>
    <w:p w:rsidR="00DC3A08" w:rsidRPr="00A8408D" w:rsidRDefault="00DC3A08" w:rsidP="00DC3A08">
      <w:pPr>
        <w:spacing w:line="41" w:lineRule="exact"/>
        <w:rPr>
          <w:rFonts w:ascii="Times New Roman" w:eastAsia="Times New Roman" w:hAnsi="Times New Roman"/>
          <w:sz w:val="28"/>
          <w:szCs w:val="28"/>
        </w:rPr>
      </w:pPr>
    </w:p>
    <w:p w:rsidR="00DC3A08" w:rsidRPr="00A8408D" w:rsidRDefault="00DC3A08" w:rsidP="00DC3A0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A8408D">
        <w:rPr>
          <w:rFonts w:ascii="Times New Roman" w:eastAsia="Times New Roman" w:hAnsi="Times New Roman"/>
          <w:sz w:val="28"/>
          <w:szCs w:val="28"/>
        </w:rPr>
        <w:t xml:space="preserve">-определить особенности организации образовательного процесса в соответствии с индивидуальными возможностями каждого ребёнка, структурой нарушения развития и степенью выраженности (в соответствии с рекомендациями </w:t>
      </w:r>
      <w:proofErr w:type="spellStart"/>
      <w:proofErr w:type="gramStart"/>
      <w:r w:rsidRPr="00A8408D">
        <w:rPr>
          <w:rFonts w:ascii="Times New Roman" w:eastAsia="Times New Roman" w:hAnsi="Times New Roman"/>
          <w:sz w:val="28"/>
          <w:szCs w:val="28"/>
        </w:rPr>
        <w:t>психолого-медико</w:t>
      </w:r>
      <w:proofErr w:type="spellEnd"/>
      <w:proofErr w:type="gramEnd"/>
      <w:r w:rsidRPr="00A8408D">
        <w:rPr>
          <w:rFonts w:ascii="Times New Roman" w:eastAsia="Times New Roman" w:hAnsi="Times New Roman"/>
          <w:sz w:val="28"/>
          <w:szCs w:val="28"/>
        </w:rPr>
        <w:t xml:space="preserve"> педагогической комиссии); </w:t>
      </w:r>
    </w:p>
    <w:p w:rsidR="00DC3A08" w:rsidRPr="00A8408D" w:rsidRDefault="00DC3A08" w:rsidP="00DC3A0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A8408D">
        <w:rPr>
          <w:rFonts w:ascii="Times New Roman" w:eastAsia="Times New Roman" w:hAnsi="Times New Roman"/>
          <w:sz w:val="28"/>
          <w:szCs w:val="28"/>
        </w:rPr>
        <w:t xml:space="preserve">-учитывать особые образовательные потребности детей с </w:t>
      </w:r>
      <w:proofErr w:type="gramStart"/>
      <w:r w:rsidRPr="00A8408D">
        <w:rPr>
          <w:rFonts w:ascii="Times New Roman" w:eastAsia="Times New Roman" w:hAnsi="Times New Roman"/>
          <w:sz w:val="28"/>
          <w:szCs w:val="28"/>
        </w:rPr>
        <w:t>ограниченными</w:t>
      </w:r>
      <w:proofErr w:type="gramEnd"/>
    </w:p>
    <w:p w:rsidR="00DC3A08" w:rsidRPr="00A8408D" w:rsidRDefault="00DC3A08" w:rsidP="00DC3A08">
      <w:pPr>
        <w:spacing w:line="3" w:lineRule="exact"/>
        <w:rPr>
          <w:rFonts w:ascii="Times New Roman" w:eastAsia="Times New Roman" w:hAnsi="Times New Roman"/>
          <w:sz w:val="28"/>
          <w:szCs w:val="28"/>
        </w:rPr>
      </w:pPr>
    </w:p>
    <w:p w:rsidR="00DC3A08" w:rsidRPr="00A8408D" w:rsidRDefault="00DC3A08" w:rsidP="00DC3A08">
      <w:pPr>
        <w:spacing w:line="239" w:lineRule="auto"/>
        <w:rPr>
          <w:rFonts w:ascii="Times New Roman" w:eastAsia="Times New Roman" w:hAnsi="Times New Roman"/>
          <w:sz w:val="28"/>
          <w:szCs w:val="28"/>
        </w:rPr>
      </w:pPr>
      <w:r w:rsidRPr="00A8408D">
        <w:rPr>
          <w:rFonts w:ascii="Times New Roman" w:eastAsia="Times New Roman" w:hAnsi="Times New Roman"/>
          <w:sz w:val="28"/>
          <w:szCs w:val="28"/>
        </w:rPr>
        <w:t>возможностями здоровья при освоении ими образовательной программы;</w:t>
      </w:r>
    </w:p>
    <w:p w:rsidR="00DC3A08" w:rsidRPr="00A8408D" w:rsidRDefault="00DC3A08" w:rsidP="00DC3A08">
      <w:pPr>
        <w:spacing w:line="239" w:lineRule="auto"/>
        <w:rPr>
          <w:rFonts w:ascii="Times New Roman" w:eastAsia="Times New Roman" w:hAnsi="Times New Roman"/>
          <w:sz w:val="28"/>
          <w:szCs w:val="28"/>
        </w:rPr>
      </w:pPr>
      <w:r w:rsidRPr="00A8408D">
        <w:rPr>
          <w:rFonts w:ascii="Times New Roman" w:eastAsia="Times New Roman" w:hAnsi="Times New Roman"/>
          <w:sz w:val="28"/>
          <w:szCs w:val="28"/>
        </w:rPr>
        <w:t xml:space="preserve"> -осуществлять индивидуально-ориентированную и </w:t>
      </w:r>
      <w:proofErr w:type="spellStart"/>
      <w:r w:rsidRPr="00A8408D">
        <w:rPr>
          <w:rFonts w:ascii="Times New Roman" w:eastAsia="Times New Roman" w:hAnsi="Times New Roman"/>
          <w:sz w:val="28"/>
          <w:szCs w:val="28"/>
        </w:rPr>
        <w:t>социально-психолого-педагогическую</w:t>
      </w:r>
      <w:proofErr w:type="spellEnd"/>
      <w:r w:rsidRPr="00A8408D">
        <w:rPr>
          <w:rFonts w:ascii="Times New Roman" w:eastAsia="Times New Roman" w:hAnsi="Times New Roman"/>
          <w:sz w:val="28"/>
          <w:szCs w:val="28"/>
        </w:rPr>
        <w:t xml:space="preserve">, коррекционно-логопедическую помощь детям с ограниченными возможностями здоровья с учётом особенностей психического и физического развития, индивидуальных особенностей детей (в соответствии с рекомендациями </w:t>
      </w:r>
      <w:proofErr w:type="spellStart"/>
      <w:r w:rsidRPr="00A8408D">
        <w:rPr>
          <w:rFonts w:ascii="Times New Roman" w:eastAsia="Times New Roman" w:hAnsi="Times New Roman"/>
          <w:sz w:val="28"/>
          <w:szCs w:val="28"/>
        </w:rPr>
        <w:t>психолого-медико-педагогической</w:t>
      </w:r>
      <w:proofErr w:type="spellEnd"/>
      <w:r w:rsidRPr="00A8408D">
        <w:rPr>
          <w:rFonts w:ascii="Times New Roman" w:eastAsia="Times New Roman" w:hAnsi="Times New Roman"/>
          <w:sz w:val="28"/>
          <w:szCs w:val="28"/>
        </w:rPr>
        <w:t xml:space="preserve"> комиссии); </w:t>
      </w:r>
    </w:p>
    <w:p w:rsidR="00DC3A08" w:rsidRPr="00A8408D" w:rsidRDefault="00DC3A08" w:rsidP="00DC3A08">
      <w:pPr>
        <w:spacing w:line="239" w:lineRule="auto"/>
        <w:rPr>
          <w:rFonts w:ascii="Times New Roman" w:eastAsia="Times New Roman" w:hAnsi="Times New Roman"/>
          <w:sz w:val="28"/>
          <w:szCs w:val="28"/>
        </w:rPr>
      </w:pPr>
      <w:r w:rsidRPr="00A8408D">
        <w:rPr>
          <w:rFonts w:ascii="Times New Roman" w:eastAsia="Times New Roman" w:hAnsi="Times New Roman"/>
          <w:sz w:val="28"/>
          <w:szCs w:val="28"/>
        </w:rPr>
        <w:t>-реализовать индивидуальные образовательные маршруты;</w:t>
      </w:r>
    </w:p>
    <w:p w:rsidR="00DC3A08" w:rsidRPr="00A8408D" w:rsidRDefault="00DC3A08" w:rsidP="00DC3A08">
      <w:pPr>
        <w:spacing w:line="7" w:lineRule="exact"/>
        <w:rPr>
          <w:rFonts w:ascii="Times New Roman" w:eastAsia="Times New Roman" w:hAnsi="Times New Roman"/>
          <w:sz w:val="28"/>
          <w:szCs w:val="28"/>
        </w:rPr>
      </w:pPr>
    </w:p>
    <w:p w:rsidR="00DC3A08" w:rsidRPr="00A8408D" w:rsidRDefault="00DC3A08" w:rsidP="00DC3A08">
      <w:pPr>
        <w:spacing w:line="239" w:lineRule="auto"/>
        <w:rPr>
          <w:rFonts w:ascii="Times New Roman" w:eastAsia="Times New Roman" w:hAnsi="Times New Roman"/>
          <w:sz w:val="28"/>
          <w:szCs w:val="28"/>
        </w:rPr>
      </w:pPr>
      <w:r w:rsidRPr="00A8408D">
        <w:rPr>
          <w:rFonts w:ascii="Times New Roman" w:eastAsia="Times New Roman" w:hAnsi="Times New Roman"/>
          <w:sz w:val="28"/>
          <w:szCs w:val="28"/>
        </w:rPr>
        <w:t xml:space="preserve">-развивать коммуникативные компетенции форм и навыков конструктивного личностного общения со сверстниками; </w:t>
      </w:r>
    </w:p>
    <w:p w:rsidR="00DC3A08" w:rsidRPr="00A8408D" w:rsidRDefault="00DC3A08" w:rsidP="00DC3A08">
      <w:pPr>
        <w:spacing w:line="239" w:lineRule="auto"/>
        <w:rPr>
          <w:rFonts w:ascii="Times New Roman" w:eastAsia="Times New Roman" w:hAnsi="Times New Roman"/>
          <w:sz w:val="28"/>
          <w:szCs w:val="28"/>
        </w:rPr>
      </w:pPr>
      <w:r w:rsidRPr="00A8408D">
        <w:rPr>
          <w:rFonts w:ascii="Times New Roman" w:eastAsia="Times New Roman" w:hAnsi="Times New Roman"/>
          <w:sz w:val="28"/>
          <w:szCs w:val="28"/>
        </w:rPr>
        <w:t>-реализовать комплексную систему мероприятий по социальной адаптации и</w:t>
      </w:r>
    </w:p>
    <w:p w:rsidR="00DC3A08" w:rsidRPr="00A8408D" w:rsidRDefault="00DC3A08" w:rsidP="00DC3A08">
      <w:pPr>
        <w:spacing w:line="3" w:lineRule="exact"/>
        <w:rPr>
          <w:rFonts w:ascii="Times New Roman" w:eastAsia="Times New Roman" w:hAnsi="Times New Roman"/>
          <w:sz w:val="28"/>
          <w:szCs w:val="28"/>
        </w:rPr>
      </w:pPr>
    </w:p>
    <w:p w:rsidR="00DC3A08" w:rsidRPr="00A8408D" w:rsidRDefault="00DC3A08" w:rsidP="00DC3A08">
      <w:pPr>
        <w:spacing w:line="241" w:lineRule="auto"/>
        <w:rPr>
          <w:rFonts w:ascii="Times New Roman" w:eastAsia="Times New Roman" w:hAnsi="Times New Roman"/>
          <w:sz w:val="28"/>
          <w:szCs w:val="28"/>
        </w:rPr>
      </w:pPr>
      <w:r w:rsidRPr="00A8408D">
        <w:rPr>
          <w:rFonts w:ascii="Times New Roman" w:eastAsia="Times New Roman" w:hAnsi="Times New Roman"/>
          <w:sz w:val="28"/>
          <w:szCs w:val="28"/>
        </w:rPr>
        <w:t>интеграции детей с ограниченными возможностями здоровья;</w:t>
      </w:r>
    </w:p>
    <w:p w:rsidR="00DC3A08" w:rsidRPr="00A8408D" w:rsidRDefault="00DC3A08" w:rsidP="00DC3A08">
      <w:pPr>
        <w:spacing w:line="241" w:lineRule="auto"/>
        <w:rPr>
          <w:rFonts w:ascii="Times New Roman" w:eastAsia="Times New Roman" w:hAnsi="Times New Roman"/>
          <w:sz w:val="28"/>
          <w:szCs w:val="28"/>
        </w:rPr>
      </w:pPr>
      <w:r w:rsidRPr="00A8408D">
        <w:rPr>
          <w:rFonts w:ascii="Times New Roman" w:eastAsia="Times New Roman" w:hAnsi="Times New Roman"/>
          <w:sz w:val="28"/>
          <w:szCs w:val="28"/>
        </w:rPr>
        <w:lastRenderedPageBreak/>
        <w:t>-создать пространство детско-взрослого взаимодействия с учетом ведущей деятельности ребенка;</w:t>
      </w:r>
    </w:p>
    <w:p w:rsidR="00DC3A08" w:rsidRPr="00A8408D" w:rsidRDefault="00DC3A08" w:rsidP="00DC3A08">
      <w:pPr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408D">
        <w:rPr>
          <w:rFonts w:ascii="Times New Roman" w:eastAsia="Times New Roman" w:hAnsi="Times New Roman"/>
          <w:sz w:val="28"/>
          <w:szCs w:val="28"/>
        </w:rPr>
        <w:t>-оказывать консультативную и методическую помощь родителям (законным представителям) детей с ограниченными возможностями здоровья по медицинским, социальным, правовым и другим вопросам.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Анализ и оценка качества подготовки воспитанников.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предусмотрена  система мониторинга, основанная на методике наблюдения и включающая: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наблюдения, педагогическую диагностику, связанную с оценкой эффективности педагогических действий с целью их дальнейшей оптимизации.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Детские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портфолио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фиксирующие достижения ребенка в ходе образовательной деятельности;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Карты развития ребенка.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мониторинга содержит пять образовательных областей, соответствующих ФГОС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: «Социально-коммуникативное развитие», «Познавательное развитие», «Речевое развитие», «Художественно-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эстетическое развитие», «Физическое развитие», что позволяет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 оценить качество образовательной деятельности в группе и при необходимости индивидуализировать его для достаточного уровня освоения ребенком содержания Основной образовательной программы ДОУ. Результаты анализа показали, что реализация Основной образовательной программы во всех группах прошла на среднем и высоком уровне. Позитивные результаты видны при реализации образовательных областей: «Познавательное развитие» и «Физическое развитие»- это связано с решением годовых задач.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Учреждения являлись активными участниками и победителями различных конкурсов на муниципальном и федеральном уровнях и имеют призовые места.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Анализ и оценка состояния дополнительного образования.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подходов к построению модели ДОУ, дающего возможность воспитать человека с активной жизненной  позицией, культурного, компетентного, творческого, является развитие дополнительного образовани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позволяет максимально приблизить к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ребенку и его родителям возможность получить не только базовое дошкольное образование, но и развить его индивидуальные способности, проявить творческий потенциал, укрепить здоровье. В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2016-2017 учебном году в ДОУ функционировали кружки:</w:t>
      </w:r>
      <w:proofErr w:type="gramEnd"/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кружок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предшкольной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 «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АБВГДейка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кружок ритмопластики «Карусель»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кружок художественного творчества «Искорка»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центр игровой поддержки» Малышок»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кружка осуществлялась в соответствии с требованиями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СанПиН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программой дополнительных образовательных услуг, утверждённой заведующим.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организации дополнительных образовательных услуг положен принцип адекватности и предпочтения родителями и детьми того или иного возраста различных видов деятельности. Педагогическая работа по организации дополнительных образовательных услуг</w:t>
      </w:r>
      <w:r w:rsidR="00A06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проходит в форме занятий и осуществляется во вторую половину дня в музыкальном зале. Она предполагает совместную деятельность детей и взрослых. </w:t>
      </w:r>
    </w:p>
    <w:p w:rsidR="00DC3A08" w:rsidRPr="00A8408D" w:rsidRDefault="00DC3A08" w:rsidP="00DC3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3A08" w:rsidRPr="00A8408D" w:rsidRDefault="00DC3A08" w:rsidP="00DC3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4.Оценка организации учебного  процесса</w:t>
      </w:r>
    </w:p>
    <w:p w:rsidR="00A8408D" w:rsidRPr="00A8408D" w:rsidRDefault="00A8408D" w:rsidP="00DC3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в детском саду строится, прежде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всего, на индивидуальном подходе к детям, создании благоприятного микроклимата в группе, на основе интересного диалогического общения.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образовательного процесса выстроено в соответствии с Основной образовательной программой дошкольного образования МБДОУ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/с №14</w:t>
      </w:r>
    </w:p>
    <w:p w:rsidR="00DC3A08" w:rsidRPr="00A8408D" w:rsidRDefault="00DC3A08" w:rsidP="00DC3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программы Основная образовательная программа дошкольного образования:</w:t>
      </w:r>
    </w:p>
    <w:p w:rsidR="00DC3A08" w:rsidRPr="00A8408D" w:rsidRDefault="00DC3A08" w:rsidP="00DC3A0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 повышение социального статуса дошкольного образования;</w:t>
      </w:r>
    </w:p>
    <w:p w:rsidR="00DC3A08" w:rsidRPr="00A8408D" w:rsidRDefault="00DC3A08" w:rsidP="00DC3A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обеспечение государством равенства возможностей для каждого ребенка в получении качественного дошкольного образования;</w:t>
      </w:r>
    </w:p>
    <w:p w:rsidR="00DC3A08" w:rsidRPr="00A8408D" w:rsidRDefault="00DC3A08" w:rsidP="00DC3A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DC3A08" w:rsidRPr="00A8408D" w:rsidRDefault="00DC3A08" w:rsidP="00DC3A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4) сохранение единства образовательного пространства Российской Федерации относительно уровня дошкольного образования.</w:t>
      </w:r>
    </w:p>
    <w:p w:rsidR="00DC3A08" w:rsidRPr="00A8408D" w:rsidRDefault="00DC3A08" w:rsidP="00DC3A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</w:t>
      </w:r>
      <w:proofErr w:type="gramStart"/>
      <w:r w:rsidRPr="00A840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возрастными</w:t>
      </w:r>
      <w:proofErr w:type="gramEnd"/>
      <w:r w:rsidRPr="00A840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индивидуальными особенностям, подготовка к жизни в современном обществе, обучению в школе, обеспечение безопасности жизнедеятельности дошкольника.</w:t>
      </w:r>
    </w:p>
    <w:p w:rsidR="00DC3A08" w:rsidRPr="00A8408D" w:rsidRDefault="00DC3A08" w:rsidP="00DC3A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осуществляется в соответствии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направлениями развития и образования дошкольников (образовательные области):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</w:t>
      </w:r>
    </w:p>
    <w:p w:rsidR="00DC3A08" w:rsidRPr="00A8408D" w:rsidRDefault="00DC3A08" w:rsidP="00DC3A0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основе организации образовательного процесса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</w:t>
      </w:r>
      <w:proofErr w:type="gramEnd"/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комплексно-тематический принцип с ведущей игровой деятельностью.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процесс с воспитанниками ведется через организацию различных видов детской деятельности: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двигательной, познавательно-исследовательской, восприятия художественной литературы и фольклора, музыкально-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художественной, коммуникативной, продуктивной, трудовой,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продуктивной и игровой.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бразовательный процесс в 2016-2017учебном году был направлен на реализацию главной цели функционирования ДОУ: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«Создание благоприятных условий для полноценного проживания ребенком дошкольного детства, формирования основ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базовой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культуры личности, всестороннего развития психических и физических качеств в условиях детского сада». </w:t>
      </w:r>
    </w:p>
    <w:p w:rsidR="00DC3A08" w:rsidRPr="00A8408D" w:rsidRDefault="00DC3A08" w:rsidP="00DC3A08">
      <w:pPr>
        <w:shd w:val="clear" w:color="auto" w:fill="FFFFFF"/>
        <w:tabs>
          <w:tab w:val="left" w:pos="300"/>
          <w:tab w:val="left" w:leader="underscore" w:pos="768"/>
          <w:tab w:val="left" w:leader="underscore" w:pos="1483"/>
          <w:tab w:val="left" w:pos="7035"/>
        </w:tabs>
        <w:spacing w:after="100"/>
        <w:ind w:right="851"/>
        <w:rPr>
          <w:rFonts w:ascii="Times New Roman" w:hAnsi="Times New Roman" w:cs="Times New Roman"/>
          <w:sz w:val="28"/>
          <w:szCs w:val="28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основу годовых задач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положены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840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A08" w:rsidRPr="00A8408D" w:rsidRDefault="00DC3A08" w:rsidP="00DC3A08">
      <w:pPr>
        <w:shd w:val="clear" w:color="auto" w:fill="FFFFFF"/>
        <w:tabs>
          <w:tab w:val="left" w:pos="300"/>
          <w:tab w:val="left" w:leader="underscore" w:pos="768"/>
          <w:tab w:val="left" w:leader="underscore" w:pos="1483"/>
          <w:tab w:val="left" w:pos="7035"/>
        </w:tabs>
        <w:spacing w:after="100"/>
        <w:ind w:right="851"/>
        <w:rPr>
          <w:rFonts w:ascii="Times New Roman" w:hAnsi="Times New Roman" w:cs="Times New Roman"/>
          <w:sz w:val="28"/>
          <w:szCs w:val="28"/>
        </w:rPr>
      </w:pPr>
      <w:r w:rsidRPr="00A8408D">
        <w:rPr>
          <w:rFonts w:ascii="Times New Roman" w:hAnsi="Times New Roman" w:cs="Times New Roman"/>
          <w:sz w:val="28"/>
          <w:szCs w:val="28"/>
        </w:rPr>
        <w:t>1.Личностно-ориентированный подход в системе формирования физического, психического и эмоционального здоровья детей.</w:t>
      </w:r>
    </w:p>
    <w:p w:rsidR="00DC3A08" w:rsidRPr="00A8408D" w:rsidRDefault="00DC3A08" w:rsidP="00DC3A08">
      <w:pPr>
        <w:shd w:val="clear" w:color="auto" w:fill="FFFFFF"/>
        <w:tabs>
          <w:tab w:val="left" w:pos="330"/>
          <w:tab w:val="left" w:leader="underscore" w:pos="768"/>
          <w:tab w:val="left" w:leader="underscore" w:pos="1483"/>
          <w:tab w:val="left" w:pos="7035"/>
        </w:tabs>
        <w:spacing w:after="100"/>
        <w:ind w:right="851"/>
        <w:rPr>
          <w:rFonts w:ascii="Times New Roman" w:hAnsi="Times New Roman" w:cs="Times New Roman"/>
          <w:sz w:val="28"/>
          <w:szCs w:val="28"/>
        </w:rPr>
      </w:pPr>
      <w:r w:rsidRPr="00A8408D">
        <w:rPr>
          <w:rFonts w:ascii="Times New Roman" w:hAnsi="Times New Roman" w:cs="Times New Roman"/>
          <w:sz w:val="28"/>
          <w:szCs w:val="28"/>
        </w:rPr>
        <w:t>2.Всестороннее развитие дошкольников посредством игр разнообразного характера.</w:t>
      </w:r>
    </w:p>
    <w:p w:rsidR="00DC3A08" w:rsidRPr="00A8408D" w:rsidRDefault="00DC3A08" w:rsidP="00DC3A08">
      <w:pPr>
        <w:shd w:val="clear" w:color="auto" w:fill="FFFFFF"/>
        <w:tabs>
          <w:tab w:val="left" w:pos="330"/>
          <w:tab w:val="left" w:leader="underscore" w:pos="768"/>
          <w:tab w:val="left" w:leader="underscore" w:pos="1483"/>
          <w:tab w:val="left" w:pos="7035"/>
        </w:tabs>
        <w:spacing w:after="100"/>
        <w:ind w:right="851"/>
        <w:rPr>
          <w:rFonts w:ascii="Times New Roman" w:hAnsi="Times New Roman" w:cs="Times New Roman"/>
          <w:sz w:val="28"/>
          <w:szCs w:val="28"/>
        </w:rPr>
      </w:pPr>
      <w:r w:rsidRPr="00A8408D">
        <w:rPr>
          <w:rFonts w:ascii="Times New Roman" w:hAnsi="Times New Roman" w:cs="Times New Roman"/>
          <w:sz w:val="28"/>
          <w:szCs w:val="28"/>
        </w:rPr>
        <w:t>3.Обеспечение развития индивидуальных способностей к речевому общению в соответствии с актуальными и потенциальными возможностями ребёнка.</w:t>
      </w:r>
    </w:p>
    <w:p w:rsidR="00DC3A08" w:rsidRPr="00A8408D" w:rsidRDefault="00DC3A08" w:rsidP="00DC3A08">
      <w:pPr>
        <w:rPr>
          <w:rFonts w:ascii="Times New Roman" w:hAnsi="Times New Roman" w:cs="Times New Roman"/>
          <w:sz w:val="28"/>
          <w:szCs w:val="28"/>
        </w:rPr>
      </w:pPr>
      <w:r w:rsidRPr="00A8408D">
        <w:rPr>
          <w:rFonts w:ascii="Times New Roman" w:hAnsi="Times New Roman" w:cs="Times New Roman"/>
          <w:sz w:val="28"/>
          <w:szCs w:val="28"/>
        </w:rPr>
        <w:t>4.Взаимодействие с семьями воспитанников для обеспечения полноценного развития детей.</w:t>
      </w:r>
    </w:p>
    <w:p w:rsidR="00DC3A08" w:rsidRPr="00A8408D" w:rsidRDefault="00DC3A08" w:rsidP="00DC3A08">
      <w:pPr>
        <w:rPr>
          <w:rFonts w:ascii="Times New Roman" w:hAnsi="Times New Roman" w:cs="Times New Roman"/>
          <w:sz w:val="28"/>
          <w:szCs w:val="28"/>
        </w:rPr>
      </w:pPr>
      <w:r w:rsidRPr="00A8408D">
        <w:rPr>
          <w:rFonts w:ascii="Times New Roman" w:hAnsi="Times New Roman" w:cs="Times New Roman"/>
          <w:sz w:val="28"/>
          <w:szCs w:val="28"/>
        </w:rPr>
        <w:t>5.Оптимизация предметно - развивающей среды учреждения с учетом образовательной программы ДОУ, в соответствии с требованиями ФГОС ДО, социального заказа семьи, индивидуальных особенностей развития и интересов детей.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образовательного процесса реализовывалась с учетом</w:t>
      </w:r>
    </w:p>
    <w:p w:rsidR="00DC3A08" w:rsidRPr="00A8408D" w:rsidRDefault="00DC3A08" w:rsidP="00DC3A08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/>
          <w:sz w:val="28"/>
          <w:szCs w:val="28"/>
          <w:lang w:eastAsia="ru-RU"/>
        </w:rPr>
        <w:t xml:space="preserve">следующих принципов: 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2) построение образовательной деятельности на основе индивидуальных особенностей каждого ребенка, при котором сам ребенок становится </w:t>
      </w: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4) поддержка инициативы детей в различных видах деятельности;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5) сотрудничество Организации с семьей;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6) приобщение детей к </w:t>
      </w:r>
      <w:proofErr w:type="spellStart"/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социокультурным</w:t>
      </w:r>
      <w:proofErr w:type="spellEnd"/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нормам, традициям семьи, общества и государства;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7) формирование познавательных интересов и познавательных действий ребенка в различных видах деятельности;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8)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DC3A08" w:rsidRPr="00A8408D" w:rsidRDefault="00DC3A08" w:rsidP="00DC3A08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9) учёт этнокультурной ситуации развития детей.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осуществляется в соответствии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учебным планом.</w:t>
      </w:r>
    </w:p>
    <w:p w:rsidR="00DC3A08" w:rsidRDefault="00DC3A08" w:rsidP="00DC3A0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5" name="Рисунок 15" descr="C:\Users\User\Desktop\Отчет о результатах самообследования МБДОУ дс №14\10.Оценка организации учебного процесса анализируются и оцениваются\Сводный учебный план МБДОУ дс №14 на 2016-2017уч.г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чет о результатах самообследования МБДОУ дс №14\10.Оценка организации учебного процесса анализируются и оцениваются\Сводный учебный план МБДОУ дс №14 на 2016-2017уч.г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A08" w:rsidRPr="00B70001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C3A08" w:rsidRDefault="00DC3A08" w:rsidP="00DC3A08"/>
    <w:p w:rsidR="00DC3A08" w:rsidRPr="00E4363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C3A08" w:rsidRDefault="00DC3A08" w:rsidP="00DC3A08"/>
    <w:p w:rsidR="00DC3A08" w:rsidRDefault="00DC3A08" w:rsidP="00DC3A0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6" name="Рисунок 16" descr="C:\Users\User\Desktop\Отчет о результатах самообследования МБДОУ дс №14\10.Оценка организации учебного процесса анализируются и оцениваются\Сводный учебный план МБДОУ дс №14 на 2016-2017уч.г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чет о результатах самообследования МБДОУ дс №14\10.Оценка организации учебного процесса анализируются и оцениваются\Сводный учебный план МБДОУ дс №14 на 2016-2017уч.г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A08" w:rsidRDefault="00DC3A08" w:rsidP="00DC3A08"/>
    <w:p w:rsidR="00DC3A08" w:rsidRDefault="00DC3A08" w:rsidP="00DC3A08"/>
    <w:p w:rsidR="00DC3A08" w:rsidRDefault="00DC3A08" w:rsidP="00DC3A08"/>
    <w:p w:rsidR="00DC3A08" w:rsidRPr="00A8408D" w:rsidRDefault="00A8408D" w:rsidP="00DC3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</w:t>
      </w:r>
      <w:r w:rsidR="00DC3A08" w:rsidRPr="00A84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качества кадрового обеспечения</w:t>
      </w:r>
    </w:p>
    <w:p w:rsidR="00A8408D" w:rsidRPr="00A8408D" w:rsidRDefault="00A8408D" w:rsidP="00DC3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Образовательной программы ДОУ обеспечивается руководящими, педагогическими, учебно-вспомогательными, административно-хозяйственными работниками.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работающих в 2016– 2017 учебном году 33 человек. 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Министерства труда и социальной защиты РФ от 18.10.2013г. № 544Н, утверждён профессиональный стандарт педагога, в котором чётко определены требования к образованию и квалификации педагога дошкольного учреждения.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Воспитательно-образовательный процесс осуществляют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14 педагогов: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воспитатель- 1 человек,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Воспитатели- 10 человек,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руководитель- 1 человек,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логопед- 2 человека.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педагогических работников:</w:t>
      </w:r>
    </w:p>
    <w:p w:rsidR="00DC3A08" w:rsidRPr="00A8408D" w:rsidRDefault="00DC3A08" w:rsidP="00DC3A08">
      <w:pPr>
        <w:widowControl w:val="0"/>
        <w:numPr>
          <w:ilvl w:val="0"/>
          <w:numId w:val="1"/>
        </w:numPr>
        <w:shd w:val="clear" w:color="auto" w:fill="FFFFFF"/>
        <w:tabs>
          <w:tab w:val="left" w:pos="557"/>
          <w:tab w:val="left" w:leader="underscore" w:pos="3518"/>
        </w:tabs>
        <w:autoSpaceDE w:val="0"/>
        <w:autoSpaceDN w:val="0"/>
        <w:adjustRightInd w:val="0"/>
        <w:spacing w:after="100" w:line="240" w:lineRule="auto"/>
        <w:ind w:right="851"/>
        <w:rPr>
          <w:rFonts w:ascii="Times New Roman" w:hAnsi="Times New Roman" w:cs="Times New Roman"/>
          <w:sz w:val="28"/>
          <w:szCs w:val="28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8408D">
        <w:rPr>
          <w:rFonts w:ascii="Times New Roman" w:hAnsi="Times New Roman" w:cs="Times New Roman"/>
          <w:spacing w:val="-1"/>
          <w:sz w:val="28"/>
          <w:szCs w:val="28"/>
        </w:rPr>
        <w:t xml:space="preserve"> высшее образование        - 4чел. 25%</w:t>
      </w:r>
      <w:r w:rsidRPr="00A8408D">
        <w:rPr>
          <w:rFonts w:ascii="Times New Roman" w:hAnsi="Times New Roman" w:cs="Times New Roman"/>
          <w:sz w:val="28"/>
          <w:szCs w:val="28"/>
        </w:rPr>
        <w:tab/>
      </w:r>
    </w:p>
    <w:p w:rsidR="00DC3A08" w:rsidRPr="00A8408D" w:rsidRDefault="00DC3A08" w:rsidP="00DC3A08">
      <w:pPr>
        <w:widowControl w:val="0"/>
        <w:numPr>
          <w:ilvl w:val="0"/>
          <w:numId w:val="1"/>
        </w:numPr>
        <w:shd w:val="clear" w:color="auto" w:fill="FFFFFF"/>
        <w:tabs>
          <w:tab w:val="left" w:pos="557"/>
          <w:tab w:val="left" w:leader="underscore" w:pos="3499"/>
        </w:tabs>
        <w:autoSpaceDE w:val="0"/>
        <w:autoSpaceDN w:val="0"/>
        <w:adjustRightInd w:val="0"/>
        <w:spacing w:after="100" w:line="240" w:lineRule="auto"/>
        <w:ind w:right="851"/>
        <w:rPr>
          <w:rFonts w:ascii="Times New Roman" w:hAnsi="Times New Roman" w:cs="Times New Roman"/>
          <w:sz w:val="28"/>
          <w:szCs w:val="28"/>
        </w:rPr>
      </w:pPr>
      <w:r w:rsidRPr="00A8408D">
        <w:rPr>
          <w:rFonts w:ascii="Times New Roman" w:hAnsi="Times New Roman" w:cs="Times New Roman"/>
          <w:spacing w:val="1"/>
          <w:sz w:val="28"/>
          <w:szCs w:val="28"/>
        </w:rPr>
        <w:t>среднее  специальное    - 10 чел. 75%</w:t>
      </w:r>
      <w:r w:rsidRPr="00A8408D">
        <w:rPr>
          <w:rFonts w:ascii="Times New Roman" w:hAnsi="Times New Roman" w:cs="Times New Roman"/>
          <w:spacing w:val="-10"/>
          <w:sz w:val="28"/>
          <w:szCs w:val="28"/>
        </w:rPr>
        <w:t xml:space="preserve">.            </w:t>
      </w:r>
    </w:p>
    <w:p w:rsidR="00DC3A08" w:rsidRPr="00A8408D" w:rsidRDefault="00DC3A08" w:rsidP="00DC3A08">
      <w:pPr>
        <w:widowControl w:val="0"/>
        <w:numPr>
          <w:ilvl w:val="0"/>
          <w:numId w:val="1"/>
        </w:numPr>
        <w:shd w:val="clear" w:color="auto" w:fill="FFFFFF"/>
        <w:tabs>
          <w:tab w:val="left" w:pos="557"/>
          <w:tab w:val="left" w:leader="underscore" w:pos="4867"/>
        </w:tabs>
        <w:autoSpaceDE w:val="0"/>
        <w:autoSpaceDN w:val="0"/>
        <w:adjustRightInd w:val="0"/>
        <w:spacing w:after="100" w:line="240" w:lineRule="auto"/>
        <w:ind w:right="851"/>
        <w:rPr>
          <w:rFonts w:ascii="Times New Roman" w:hAnsi="Times New Roman" w:cs="Times New Roman"/>
          <w:sz w:val="28"/>
          <w:szCs w:val="28"/>
        </w:rPr>
      </w:pPr>
      <w:r w:rsidRPr="00A8408D">
        <w:rPr>
          <w:rFonts w:ascii="Times New Roman" w:hAnsi="Times New Roman" w:cs="Times New Roman"/>
          <w:spacing w:val="-2"/>
          <w:sz w:val="28"/>
          <w:szCs w:val="28"/>
        </w:rPr>
        <w:t>первая квалификационная категория   - 3 чел.25%</w:t>
      </w:r>
      <w:r w:rsidRPr="00A8408D">
        <w:rPr>
          <w:rFonts w:ascii="Times New Roman" w:hAnsi="Times New Roman" w:cs="Times New Roman"/>
          <w:sz w:val="28"/>
          <w:szCs w:val="28"/>
        </w:rPr>
        <w:tab/>
      </w:r>
    </w:p>
    <w:p w:rsidR="00DC3A08" w:rsidRPr="00A8408D" w:rsidRDefault="00DC3A08" w:rsidP="00DC3A08">
      <w:pPr>
        <w:widowControl w:val="0"/>
        <w:numPr>
          <w:ilvl w:val="0"/>
          <w:numId w:val="1"/>
        </w:numPr>
        <w:shd w:val="clear" w:color="auto" w:fill="FFFFFF"/>
        <w:tabs>
          <w:tab w:val="left" w:pos="557"/>
          <w:tab w:val="left" w:leader="underscore" w:pos="7382"/>
        </w:tabs>
        <w:autoSpaceDE w:val="0"/>
        <w:autoSpaceDN w:val="0"/>
        <w:adjustRightInd w:val="0"/>
        <w:spacing w:after="100" w:line="240" w:lineRule="auto"/>
        <w:ind w:right="851"/>
        <w:rPr>
          <w:rFonts w:ascii="Times New Roman" w:hAnsi="Times New Roman" w:cs="Times New Roman"/>
          <w:sz w:val="28"/>
          <w:szCs w:val="28"/>
        </w:rPr>
      </w:pPr>
      <w:r w:rsidRPr="00A8408D">
        <w:rPr>
          <w:rFonts w:ascii="Times New Roman" w:hAnsi="Times New Roman" w:cs="Times New Roman"/>
          <w:sz w:val="28"/>
          <w:szCs w:val="28"/>
        </w:rPr>
        <w:t>соответствие занимаемой должности – 11 чел. 75%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 стажу работы:</w:t>
      </w:r>
    </w:p>
    <w:p w:rsidR="00DC3A08" w:rsidRPr="00A8408D" w:rsidRDefault="00DC3A08" w:rsidP="00DC3A08">
      <w:pPr>
        <w:tabs>
          <w:tab w:val="left" w:pos="14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5 лет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от5 до10 лет 7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10 лет 11</w:t>
      </w:r>
    </w:p>
    <w:p w:rsidR="00DC3A08" w:rsidRPr="00A8408D" w:rsidRDefault="00DC3A08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детского сада постоянно повышают свой профессиональный уровень: все педагоги прошли курсовую подготовку в соответствии с ФГОС ДО, 2 педагога прошли курсы профессиональной переподготовки по специальности «Воспитатель детского сада». Педагоги учреждения, посещают методические объединения, знакомятся с опытом работы своих коллег и других дошкольных учреждений, делятся своим опытом работы на районных методических объединениях и открытых мероприятиях в ДОУ.</w:t>
      </w:r>
    </w:p>
    <w:p w:rsidR="00A8408D" w:rsidRPr="00A8408D" w:rsidRDefault="00A8408D" w:rsidP="00DC3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08D" w:rsidRPr="00A8408D" w:rsidRDefault="00A8408D" w:rsidP="00A84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6.Оценка </w:t>
      </w:r>
      <w:proofErr w:type="spellStart"/>
      <w:proofErr w:type="gramStart"/>
      <w:r w:rsidRPr="00A84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</w:t>
      </w:r>
      <w:proofErr w:type="spellEnd"/>
      <w:r w:rsidRPr="00A84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методического</w:t>
      </w:r>
      <w:proofErr w:type="gramEnd"/>
      <w:r w:rsidRPr="00A84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обеспечения</w:t>
      </w:r>
    </w:p>
    <w:p w:rsidR="00A8408D" w:rsidRPr="00A8408D" w:rsidRDefault="00A8408D" w:rsidP="00A84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методической работы в ДОУ выстроена на основе анализа учебно-воспитательного процесса, уровня педагогического мастерства и квалификации педагогов, интересов воспитанников.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методической работы является создание оптимальных условий для непрерывного повышения уровня общей и педагогической культуры участников образовательного процесса.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Подходы к организации методической работы в ДОУ основаны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8408D" w:rsidRPr="00A8408D" w:rsidRDefault="00A8408D" w:rsidP="00A8408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системно-деятельном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подходе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понимании целей и задач деятельности ДОУ, обеспечения целостности образовательного процесса в условиях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использования вариативных программ и технологий с учетом влияния на него внешних и внутренних связей;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личностно-ориентированном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подходе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8408D" w:rsidRPr="00A8408D" w:rsidRDefault="00A8408D" w:rsidP="00A8408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обеспечении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полного раскрытия возможностей и</w:t>
      </w: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способностей каждого педагога и ребенка, коллектива в целом, направленности на развитие;</w:t>
      </w:r>
    </w:p>
    <w:p w:rsidR="00A8408D" w:rsidRPr="00A8408D" w:rsidRDefault="00A8408D" w:rsidP="00A8408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дифференцированном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подходе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учете уровня профессиональной компетенции и</w:t>
      </w: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индивидуальных образовательных запросов педагогов в построении системы методической работы в ДОУ;</w:t>
      </w:r>
    </w:p>
    <w:p w:rsidR="00A8408D" w:rsidRPr="00A8408D" w:rsidRDefault="00A8408D" w:rsidP="00A8408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коррекционный подход: своевременном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устранении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выявленных в ходе педагогического</w:t>
      </w: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анализа</w:t>
      </w: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недостатков и причин, их вызывающих.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Центром всей методической работы ДОУ является методический кабинет. Ему принадлежит ведущая роль в оказании педагогам помощи в организации образовательного процесса, обеспечении непрерывного саморазвития, обобщении педагогического опыта, повышении компетентности родителей в вопросах воспитания и обучения детей.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кабинет - это копилка лучших традиций дошкольного учреждения.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методическом кабинете ДОУ постоянно действуют выставки: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-Идет аттестация!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-К праздничным датам.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-Подготовка к педсовету.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методическом кабинете также представлены материалы, отражающие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-мастерство педагогов;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-материал семинаров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-практикумов;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-план 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график повышения квалификации педагогов;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-план аттестации педагогических кадров. 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 рамках выполнения основных задач методической работы методический кабинет является центром сбора педагогической информации, а также творческой лабораторией для педагогов и родителей.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Информирование педагогов о новых требованиях, предъявляемых к работе, и последних достижениях науки и практики, своевременное информирование о новых разработках в педагогике, методическом обеспечении в системе дошкольного образования является важным 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условием высокой результативности воспитательно-образовательного процесса.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информированности педагогов способствует установке единой педагогической стратегии развития ДОУ, которая обсуждается, утверждается и реализуется через основной орган управления – 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 и служит основным ресурсом развития коллектива в ДОУ.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методической работы Учреждения - это соответствие целей и задач содержанию и формам методической работы, повышение педагогического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мастерства каждого воспитателя и педагогического коллектива в целом, формирование индивидуальных методических систем отдельных воспитателей, освоение новых педагогических технологий.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организуются разнообразные формы методической работы: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педсоветы;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семинары и семинары практикумы;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консультации;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деловые игры;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открытые показы;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«Круглые столы» и др.;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основная методическая работа строится на основе годовых задач ДОУ и в соответствии с основной образовательной программой.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Неотъемлемой частью методической работы ДОУ является изучение, обобщение, распространение и внедрение педагогического опыта, которое предполагает описание педагогом содержания работы по проблеме, показ наиболее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устойчивых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характерных, повторяющихся 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приёмов, подходов, форм организации работы, убедительно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свидетельствующих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почему  данные методы и приёмы являются оптимальными.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Признаками педагогического опыта являются высокие количественные и главным образом качественные показатели результатов </w:t>
      </w:r>
      <w:proofErr w:type="spellStart"/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06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воспитательного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 по основным параметрам:</w:t>
      </w:r>
    </w:p>
    <w:p w:rsidR="00A8408D" w:rsidRPr="00A8408D" w:rsidRDefault="00A8408D" w:rsidP="00A8408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адаптивность дошкольников;</w:t>
      </w:r>
    </w:p>
    <w:p w:rsidR="00A8408D" w:rsidRPr="00A8408D" w:rsidRDefault="00A8408D" w:rsidP="00A8408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образованность детей (полнота и прочность знаний, система знаний и мера их обобщенности, умение переносить знание в новую ситуацию); 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приобретении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знаний;</w:t>
      </w:r>
    </w:p>
    <w:p w:rsidR="00A8408D" w:rsidRPr="00A8408D" w:rsidRDefault="00A8408D" w:rsidP="00A8408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воспитанности.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A06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2016-2017 года педагоги представили опыт своей работы:</w:t>
      </w:r>
    </w:p>
    <w:p w:rsidR="00A8408D" w:rsidRPr="00A8408D" w:rsidRDefault="00A8408D" w:rsidP="00A8408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8408D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 мероприятия в ДОУ: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Выступление на Педагогическом совете: 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Мастер-класс:</w:t>
      </w:r>
    </w:p>
    <w:p w:rsidR="00A8408D" w:rsidRDefault="00A06B2B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8408D"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- 2017г. </w:t>
      </w:r>
      <w:r w:rsidR="00A8408D"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принимали участие  различных конкурсах на муниципальном и региональном и федеральном уровне и имеют дипломы победителей.</w:t>
      </w:r>
    </w:p>
    <w:p w:rsid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08D" w:rsidRPr="00A8408D" w:rsidRDefault="00A8408D" w:rsidP="00A84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7.Оценка качества библиотечно-информационного обеспечения</w:t>
      </w:r>
    </w:p>
    <w:p w:rsidR="00A8408D" w:rsidRPr="00A8408D" w:rsidRDefault="00A8408D" w:rsidP="00A84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включает работу по оснащению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</w:t>
      </w:r>
      <w:proofErr w:type="gramEnd"/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</w:t>
      </w:r>
      <w:proofErr w:type="spell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етодическими комплексами, способствующими более эффективной реализации программно -методической, воспитательной деятельности педагогических работников.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имеется необходимое библиотечно-информационное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обеспечение: программы, методические пособия, дидактический материал и художественная литература для детей.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Библиотечный фонд постоянно пополняется новыми методическими изданиями, а художественная литература для детей рассчитана на все возраста: от самых маленьких – до старших дошкольников. Огромную помощь в формировании фонда художественной литературы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оказывают родители, которые постоянно пополняют его новыми изданиями.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имеют свободный доступ к методической и художественной литературе для детей, постоянно пользуются услугами библиотечного фонда ДОУ.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библиотечный фонд ДОУ представлен недостаточным количеством литературы для педагогов, поэтому, в 2017-2018 учебном году планируется продолжить работу по оснащению библиотечного фонда методической и учебной литературой, соответствующей требованиям ФГОС ДО.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</w:t>
      </w:r>
      <w:proofErr w:type="gramStart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</w:t>
      </w:r>
      <w:proofErr w:type="gramEnd"/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современной информационной базой: 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почта, локальная сеть, выход в интернет.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имеет свой официальный и сети Интернет, который создан на основании ст.29 Федерального закона от 29 декабря 2012 г. №273-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ФЗ "Об образовании в Российской Федерации».</w:t>
      </w:r>
    </w:p>
    <w:p w:rsidR="00A8408D" w:rsidRP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8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деятельности ДОУ отражается на информационных стендах, на официальном сайте детского сада в сети Интернет.</w:t>
      </w:r>
    </w:p>
    <w:p w:rsidR="00A8408D" w:rsidRDefault="00A8408D" w:rsidP="00A8408D">
      <w:pPr>
        <w:spacing w:after="0" w:line="240" w:lineRule="auto"/>
        <w:rPr>
          <w:sz w:val="28"/>
          <w:szCs w:val="28"/>
        </w:rPr>
      </w:pPr>
    </w:p>
    <w:p w:rsidR="00A8408D" w:rsidRDefault="00A8408D" w:rsidP="00A84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5D1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качества 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атериально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-т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ехнической базы</w:t>
      </w:r>
    </w:p>
    <w:p w:rsidR="00A8408D" w:rsidRPr="005D1E0B" w:rsidRDefault="00A8408D" w:rsidP="00A84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08D" w:rsidRPr="005D1E0B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D1E0B">
        <w:rPr>
          <w:rFonts w:ascii="Times New Roman" w:eastAsia="Times New Roman" w:hAnsi="Times New Roman" w:cs="Times New Roman"/>
          <w:sz w:val="30"/>
          <w:szCs w:val="30"/>
          <w:lang w:eastAsia="ru-RU"/>
        </w:rPr>
        <w:t>Состояние и использование материально-технической базы.</w:t>
      </w:r>
    </w:p>
    <w:p w:rsidR="00A8408D" w:rsidRPr="005D1E0B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D1E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Важным фактором, благоприятно влияющим на качество образования, распространение современных технологий и методов воспитания, является состояние материально-технической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базы. Создание </w:t>
      </w:r>
      <w:r w:rsidRPr="005D1E0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материально-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тех</w:t>
      </w:r>
      <w:r w:rsidRPr="005D1E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нических условий ДОУ проходит в соответствии </w:t>
      </w:r>
      <w:proofErr w:type="gramStart"/>
      <w:r w:rsidRPr="005D1E0B">
        <w:rPr>
          <w:rFonts w:ascii="Times New Roman" w:eastAsia="Times New Roman" w:hAnsi="Times New Roman" w:cs="Times New Roman"/>
          <w:sz w:val="30"/>
          <w:szCs w:val="30"/>
          <w:lang w:eastAsia="ru-RU"/>
        </w:rPr>
        <w:t>с</w:t>
      </w:r>
      <w:proofErr w:type="gramEnd"/>
      <w:r w:rsidRPr="005D1E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A8408D" w:rsidRPr="005D1E0B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D1E0B">
        <w:rPr>
          <w:rFonts w:ascii="Times New Roman" w:eastAsia="Times New Roman" w:hAnsi="Times New Roman" w:cs="Times New Roman"/>
          <w:sz w:val="30"/>
          <w:szCs w:val="30"/>
          <w:lang w:eastAsia="ru-RU"/>
        </w:rPr>
        <w:t>Требованиями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gramStart"/>
      <w:r w:rsidRPr="005D1E0B">
        <w:rPr>
          <w:rFonts w:ascii="Times New Roman" w:eastAsia="Times New Roman" w:hAnsi="Times New Roman" w:cs="Times New Roman"/>
          <w:sz w:val="30"/>
          <w:szCs w:val="30"/>
          <w:lang w:eastAsia="ru-RU"/>
        </w:rPr>
        <w:t>действующего</w:t>
      </w:r>
      <w:proofErr w:type="gramEnd"/>
      <w:r w:rsidRPr="005D1E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5D1E0B">
        <w:rPr>
          <w:rFonts w:ascii="Times New Roman" w:eastAsia="Times New Roman" w:hAnsi="Times New Roman" w:cs="Times New Roman"/>
          <w:sz w:val="30"/>
          <w:szCs w:val="30"/>
          <w:lang w:eastAsia="ru-RU"/>
        </w:rPr>
        <w:t>СанПиН</w:t>
      </w:r>
      <w:proofErr w:type="spellEnd"/>
      <w:r w:rsidRPr="005D1E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2.4.1.3049-13. </w:t>
      </w:r>
    </w:p>
    <w:tbl>
      <w:tblPr>
        <w:tblStyle w:val="a7"/>
        <w:tblW w:w="0" w:type="auto"/>
        <w:tblInd w:w="-885" w:type="dxa"/>
        <w:tblLook w:val="04A0"/>
      </w:tblPr>
      <w:tblGrid>
        <w:gridCol w:w="2553"/>
        <w:gridCol w:w="2976"/>
        <w:gridCol w:w="4927"/>
      </w:tblGrid>
      <w:tr w:rsidR="00A8408D" w:rsidTr="00A8408D">
        <w:tc>
          <w:tcPr>
            <w:tcW w:w="2553" w:type="dxa"/>
          </w:tcPr>
          <w:p w:rsidR="00A8408D" w:rsidRPr="005D1E0B" w:rsidRDefault="00A8408D" w:rsidP="00A840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1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</w:t>
            </w:r>
          </w:p>
          <w:p w:rsidR="00A8408D" w:rsidRPr="005D1E0B" w:rsidRDefault="00A8408D" w:rsidP="00A840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1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материально технической базы. Объекты, подвергающиеся анализу</w:t>
            </w:r>
          </w:p>
          <w:p w:rsidR="00A8408D" w:rsidRPr="005D1E0B" w:rsidRDefault="00A8408D" w:rsidP="00A840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A8408D" w:rsidRPr="005D1E0B" w:rsidRDefault="00A8408D" w:rsidP="00A840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1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 объектов</w:t>
            </w:r>
          </w:p>
          <w:p w:rsidR="00A8408D" w:rsidRPr="005D1E0B" w:rsidRDefault="00A8408D" w:rsidP="00A840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1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начало </w:t>
            </w:r>
            <w:proofErr w:type="gramStart"/>
            <w:r w:rsidRPr="005D1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учебного</w:t>
            </w:r>
            <w:proofErr w:type="gramEnd"/>
          </w:p>
          <w:p w:rsidR="00A8408D" w:rsidRPr="005D1E0B" w:rsidRDefault="00A8408D" w:rsidP="00A840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1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A8408D" w:rsidRPr="005D1E0B" w:rsidRDefault="00A8408D" w:rsidP="00A840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A8408D" w:rsidRPr="005D1E0B" w:rsidRDefault="00A8408D" w:rsidP="00A840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E0B">
              <w:rPr>
                <w:rFonts w:ascii="Times New Roman" w:hAnsi="Times New Roman" w:cs="Times New Roman"/>
                <w:sz w:val="28"/>
                <w:szCs w:val="28"/>
              </w:rPr>
              <w:t>Характеристика оснащения объектов</w:t>
            </w:r>
          </w:p>
        </w:tc>
      </w:tr>
      <w:tr w:rsidR="00A8408D" w:rsidTr="00A8408D">
        <w:tc>
          <w:tcPr>
            <w:tcW w:w="2553" w:type="dxa"/>
          </w:tcPr>
          <w:p w:rsidR="00A8408D" w:rsidRPr="005D1E0B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Здание </w:t>
            </w:r>
            <w:proofErr w:type="gramStart"/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детского</w:t>
            </w:r>
            <w:proofErr w:type="gramEnd"/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A8408D" w:rsidRPr="005D1E0B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сада </w:t>
            </w:r>
          </w:p>
          <w:p w:rsidR="00A8408D" w:rsidRDefault="00A8408D" w:rsidP="00A8408D"/>
        </w:tc>
        <w:tc>
          <w:tcPr>
            <w:tcW w:w="2976" w:type="dxa"/>
          </w:tcPr>
          <w:p w:rsidR="00A8408D" w:rsidRPr="005D1E0B" w:rsidRDefault="00A8408D" w:rsidP="00A840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E0B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  <w:tc>
          <w:tcPr>
            <w:tcW w:w="4927" w:type="dxa"/>
          </w:tcPr>
          <w:p w:rsidR="00A8408D" w:rsidRPr="005D1E0B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</w:t>
            </w: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ирпичное 2-х этажное отдельно стоящее здание, к которому </w:t>
            </w:r>
            <w:proofErr w:type="gramStart"/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подведены</w:t>
            </w:r>
            <w:proofErr w:type="gramEnd"/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ХВС, ГВС, </w:t>
            </w:r>
          </w:p>
          <w:p w:rsidR="00A8408D" w:rsidRPr="005D1E0B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канализация. За детски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м садом закреплен </w:t>
            </w: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участок земли, </w:t>
            </w:r>
          </w:p>
          <w:p w:rsidR="00A8408D" w:rsidRPr="005D1E0B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gramStart"/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имеющий</w:t>
            </w:r>
            <w:proofErr w:type="gramEnd"/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ограждение. Вся </w:t>
            </w:r>
          </w:p>
          <w:p w:rsidR="00A8408D" w:rsidRPr="005D1E0B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территория освещена.</w:t>
            </w:r>
          </w:p>
          <w:p w:rsidR="00A8408D" w:rsidRDefault="00A8408D" w:rsidP="00A8408D"/>
        </w:tc>
      </w:tr>
      <w:tr w:rsidR="00A8408D" w:rsidTr="00A8408D">
        <w:tc>
          <w:tcPr>
            <w:tcW w:w="2553" w:type="dxa"/>
          </w:tcPr>
          <w:p w:rsidR="00A8408D" w:rsidRPr="005D1E0B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 xml:space="preserve">Групповые </w:t>
            </w:r>
          </w:p>
          <w:p w:rsidR="00A8408D" w:rsidRPr="005D1E0B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помещения</w:t>
            </w:r>
          </w:p>
          <w:p w:rsidR="00A8408D" w:rsidRDefault="00A8408D" w:rsidP="00A8408D"/>
        </w:tc>
        <w:tc>
          <w:tcPr>
            <w:tcW w:w="2976" w:type="dxa"/>
          </w:tcPr>
          <w:p w:rsidR="00A8408D" w:rsidRDefault="00A8408D" w:rsidP="00A8408D">
            <w:r w:rsidRPr="005D1E0B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  <w:tc>
          <w:tcPr>
            <w:tcW w:w="4927" w:type="dxa"/>
          </w:tcPr>
          <w:p w:rsidR="00A8408D" w:rsidRPr="005D1E0B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 детском саду функционируют </w:t>
            </w:r>
          </w:p>
          <w:p w:rsidR="00A8408D" w:rsidRPr="005D1E0B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</w:t>
            </w: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групповых комнат,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которые</w:t>
            </w:r>
          </w:p>
          <w:p w:rsidR="00A8408D" w:rsidRPr="005D1E0B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gramStart"/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оснащены</w:t>
            </w:r>
            <w:proofErr w:type="gramEnd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отдельными спал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ь</w:t>
            </w: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нями. </w:t>
            </w:r>
          </w:p>
          <w:p w:rsidR="00A8408D" w:rsidRPr="005D1E0B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Групповые комнаты полностью оснащены де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</w:t>
            </w: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ской мебелью в соответствии с возрастом и </w:t>
            </w:r>
          </w:p>
          <w:p w:rsidR="00A8408D" w:rsidRPr="005D1E0B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требованиям </w:t>
            </w:r>
            <w:proofErr w:type="spellStart"/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СанПиН</w:t>
            </w:r>
            <w:proofErr w:type="spellEnd"/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, шкафами для учебно-методических и раздаточных материалов, раб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</w:t>
            </w: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чими столами и стульями для взрослых.</w:t>
            </w:r>
          </w:p>
          <w:p w:rsidR="00A8408D" w:rsidRPr="005D1E0B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Имеются материалы и оборудование для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под</w:t>
            </w: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держания санитарного состояния групп.</w:t>
            </w:r>
          </w:p>
          <w:p w:rsidR="00A8408D" w:rsidRPr="005D1E0B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Имеющееся оснащение </w:t>
            </w: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развивающей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предмет</w:t>
            </w: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прос</w:t>
            </w:r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транственной среды соответствует возрасту детей и ФГОС </w:t>
            </w:r>
            <w:proofErr w:type="gramStart"/>
            <w:r w:rsidRPr="005D1E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</w:t>
            </w:r>
            <w:proofErr w:type="gramEnd"/>
          </w:p>
          <w:p w:rsidR="00A8408D" w:rsidRDefault="00A8408D" w:rsidP="00A8408D"/>
        </w:tc>
      </w:tr>
      <w:tr w:rsidR="00A8408D" w:rsidTr="00A8408D">
        <w:tc>
          <w:tcPr>
            <w:tcW w:w="2553" w:type="dxa"/>
          </w:tcPr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Музыкально зал</w:t>
            </w:r>
          </w:p>
          <w:p w:rsidR="00A8408D" w:rsidRDefault="00A8408D" w:rsidP="00A8408D"/>
        </w:tc>
        <w:tc>
          <w:tcPr>
            <w:tcW w:w="2976" w:type="dxa"/>
          </w:tcPr>
          <w:p w:rsidR="00A8408D" w:rsidRDefault="00A8408D" w:rsidP="00A8408D">
            <w:r w:rsidRPr="005D1E0B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  <w:tc>
          <w:tcPr>
            <w:tcW w:w="4927" w:type="dxa"/>
          </w:tcPr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Для музыкальной деятельности зал оснащен современной аудио –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видео аппаратурой </w:t>
            </w:r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мультимедийное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оборудование</w:t>
            </w:r>
            <w:proofErr w:type="gramEnd"/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ентр, магнитофоны, 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микрофоны, фортепиано), </w:t>
            </w:r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музыкальные инструменты: фортепиано, </w:t>
            </w:r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барабан, аккордеон, металлофоны, дудочки, треугольники и т.д., музыкально </w:t>
            </w:r>
            <w:proofErr w:type="gramStart"/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–д</w:t>
            </w:r>
            <w:proofErr w:type="gramEnd"/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идактические игры и пособия, наглядный материал и музыкально –дидактические </w:t>
            </w:r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игрушки.</w:t>
            </w:r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Программно-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методические материалы соответ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ствуют возрастным особенностям, учитывают индивидуальные особенности детей, планир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ются с учетом ФГОС </w:t>
            </w:r>
            <w:proofErr w:type="gramStart"/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</w:t>
            </w:r>
            <w:proofErr w:type="gramEnd"/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  <w:p w:rsidR="00A8408D" w:rsidRDefault="00A8408D" w:rsidP="00A8408D"/>
        </w:tc>
      </w:tr>
      <w:tr w:rsidR="00A8408D" w:rsidTr="00A8408D">
        <w:tc>
          <w:tcPr>
            <w:tcW w:w="2553" w:type="dxa"/>
          </w:tcPr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Методический</w:t>
            </w:r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кабинет</w:t>
            </w:r>
          </w:p>
          <w:p w:rsidR="00A8408D" w:rsidRDefault="00A8408D" w:rsidP="00A8408D"/>
        </w:tc>
        <w:tc>
          <w:tcPr>
            <w:tcW w:w="2976" w:type="dxa"/>
          </w:tcPr>
          <w:p w:rsidR="00A8408D" w:rsidRDefault="00A8408D" w:rsidP="00A8408D">
            <w:r w:rsidRPr="005D1E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Удовлетворительное</w:t>
            </w:r>
          </w:p>
        </w:tc>
        <w:tc>
          <w:tcPr>
            <w:tcW w:w="4927" w:type="dxa"/>
          </w:tcPr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Методический кабинет находится на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втором 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этаже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 содержит: 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 xml:space="preserve">методическую литературу, </w:t>
            </w:r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методические подписные издания, наглядный и демонстрационный материал, раздаточный м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териал, карто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теку педагогического опыта, нор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мативно-правовые документы. </w:t>
            </w:r>
          </w:p>
          <w:p w:rsidR="00A8408D" w:rsidRDefault="00A8408D" w:rsidP="00A8408D"/>
        </w:tc>
      </w:tr>
      <w:tr w:rsidR="00A8408D" w:rsidTr="00A8408D">
        <w:tc>
          <w:tcPr>
            <w:tcW w:w="2553" w:type="dxa"/>
          </w:tcPr>
          <w:p w:rsidR="00A8408D" w:rsidRPr="00EC4467" w:rsidRDefault="00A8408D" w:rsidP="00A840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44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Пищеблок</w:t>
            </w:r>
          </w:p>
        </w:tc>
        <w:tc>
          <w:tcPr>
            <w:tcW w:w="2976" w:type="dxa"/>
          </w:tcPr>
          <w:p w:rsidR="00A8408D" w:rsidRDefault="00A8408D" w:rsidP="00A8408D">
            <w:r w:rsidRPr="005D1E0B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  <w:tc>
          <w:tcPr>
            <w:tcW w:w="4927" w:type="dxa"/>
          </w:tcPr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Находится не </w:t>
            </w:r>
            <w:proofErr w:type="gramStart"/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первом</w:t>
            </w:r>
            <w:proofErr w:type="gramEnd"/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этаже. </w:t>
            </w:r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Пищеблок состоит из цеха готовой и сырой продукции, складского </w:t>
            </w:r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gramStart"/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помещении</w:t>
            </w:r>
            <w:proofErr w:type="gramEnd"/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 Пищеблок полностью</w:t>
            </w:r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gramStart"/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оборудован</w:t>
            </w:r>
            <w:proofErr w:type="gramEnd"/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инвентарем </w:t>
            </w:r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 посудой. Имеется:</w:t>
            </w:r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электроплита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, </w:t>
            </w:r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холодильное оборудование, </w:t>
            </w:r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spellStart"/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электромя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сорубка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, протирочная машинка.</w:t>
            </w:r>
          </w:p>
          <w:p w:rsidR="00A8408D" w:rsidRDefault="00A8408D" w:rsidP="00A8408D"/>
        </w:tc>
      </w:tr>
      <w:tr w:rsidR="00A8408D" w:rsidTr="00A8408D">
        <w:tc>
          <w:tcPr>
            <w:tcW w:w="2553" w:type="dxa"/>
          </w:tcPr>
          <w:p w:rsidR="00A8408D" w:rsidRPr="00881738" w:rsidRDefault="00A8408D" w:rsidP="00A840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1738">
              <w:rPr>
                <w:rFonts w:ascii="Times New Roman" w:hAnsi="Times New Roman" w:cs="Times New Roman"/>
                <w:sz w:val="28"/>
                <w:szCs w:val="28"/>
              </w:rPr>
              <w:t>Прачечная</w:t>
            </w:r>
          </w:p>
        </w:tc>
        <w:tc>
          <w:tcPr>
            <w:tcW w:w="2976" w:type="dxa"/>
          </w:tcPr>
          <w:p w:rsidR="00A8408D" w:rsidRDefault="00A8408D" w:rsidP="00A8408D">
            <w:r w:rsidRPr="005D1E0B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  <w:tc>
          <w:tcPr>
            <w:tcW w:w="4927" w:type="dxa"/>
          </w:tcPr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Находится на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первом этаже</w:t>
            </w:r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 состоит из: </w:t>
            </w:r>
            <w:proofErr w:type="spellStart"/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стирочной</w:t>
            </w:r>
            <w:proofErr w:type="spellEnd"/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и гладильной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. 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Полностью</w:t>
            </w:r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gramStart"/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оборудована</w:t>
            </w:r>
            <w:proofErr w:type="gramEnd"/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необходимым инве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тарем и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электрооборудованием. Имеются с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временные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стиральные машины, </w:t>
            </w:r>
          </w:p>
          <w:p w:rsidR="00A8408D" w:rsidRPr="00EC4467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C446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утюг.</w:t>
            </w:r>
          </w:p>
          <w:p w:rsidR="00A8408D" w:rsidRDefault="00A8408D" w:rsidP="00A8408D"/>
        </w:tc>
      </w:tr>
      <w:tr w:rsidR="00A8408D" w:rsidTr="00A8408D">
        <w:tc>
          <w:tcPr>
            <w:tcW w:w="2553" w:type="dxa"/>
          </w:tcPr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Медицинский</w:t>
            </w:r>
          </w:p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кабинет</w:t>
            </w:r>
          </w:p>
          <w:p w:rsidR="00A8408D" w:rsidRDefault="00A8408D" w:rsidP="00A8408D"/>
        </w:tc>
        <w:tc>
          <w:tcPr>
            <w:tcW w:w="2976" w:type="dxa"/>
          </w:tcPr>
          <w:p w:rsidR="00A8408D" w:rsidRDefault="00A8408D" w:rsidP="00A8408D">
            <w:r w:rsidRPr="005D1E0B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  <w:tc>
          <w:tcPr>
            <w:tcW w:w="4927" w:type="dxa"/>
          </w:tcPr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Медицинский кабинет находится на первом этаже и состоит </w:t>
            </w:r>
            <w:proofErr w:type="gramStart"/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из</w:t>
            </w:r>
            <w:proofErr w:type="gramEnd"/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медицинского кабинета и </w:t>
            </w:r>
          </w:p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процедурного кабинета. Медицинский блок оборудован медицинской аппаратурой, апте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ч</w:t>
            </w: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кой первой помощи</w:t>
            </w:r>
          </w:p>
          <w:p w:rsidR="00A8408D" w:rsidRDefault="00A8408D" w:rsidP="00A8408D"/>
        </w:tc>
      </w:tr>
      <w:tr w:rsidR="00A8408D" w:rsidTr="00A8408D">
        <w:tc>
          <w:tcPr>
            <w:tcW w:w="2553" w:type="dxa"/>
          </w:tcPr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Участки для каждой</w:t>
            </w:r>
          </w:p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группы</w:t>
            </w:r>
          </w:p>
          <w:p w:rsidR="00A8408D" w:rsidRDefault="00A8408D" w:rsidP="00A8408D"/>
        </w:tc>
        <w:tc>
          <w:tcPr>
            <w:tcW w:w="2976" w:type="dxa"/>
          </w:tcPr>
          <w:p w:rsidR="00A8408D" w:rsidRDefault="00A8408D" w:rsidP="00A8408D">
            <w:r w:rsidRPr="005D1E0B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  <w:tc>
          <w:tcPr>
            <w:tcW w:w="4927" w:type="dxa"/>
          </w:tcPr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 территории ДОУ оборудовано</w:t>
            </w:r>
          </w:p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</w:t>
            </w: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прогуло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ч</w:t>
            </w: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ных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участков с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5</w:t>
            </w: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-мя верандами</w:t>
            </w:r>
            <w:proofErr w:type="gramStart"/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  <w:proofErr w:type="gramEnd"/>
          </w:p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 всех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участках имеются зеленые </w:t>
            </w:r>
          </w:p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насаждения, разбиты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цветники, </w:t>
            </w:r>
          </w:p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игровое обор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</w:t>
            </w: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дование (качели, корабли, машины, горки, </w:t>
            </w: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</w:t>
            </w: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сочницы) в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соответствии с возрастом и </w:t>
            </w:r>
            <w:r w:rsidRPr="00881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</w:t>
            </w:r>
            <w:r w:rsidRPr="00881738">
              <w:rPr>
                <w:rFonts w:ascii="Times New Roman" w:hAnsi="Times New Roman" w:cs="Times New Roman"/>
                <w:sz w:val="28"/>
                <w:szCs w:val="28"/>
              </w:rPr>
              <w:t xml:space="preserve">ваниями </w:t>
            </w:r>
            <w:proofErr w:type="spellStart"/>
            <w:r w:rsidRPr="00881738"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Pr="008817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A8408D" w:rsidRDefault="00A8408D" w:rsidP="00A8408D"/>
        </w:tc>
      </w:tr>
      <w:tr w:rsidR="00A8408D" w:rsidTr="00A8408D">
        <w:tc>
          <w:tcPr>
            <w:tcW w:w="2553" w:type="dxa"/>
          </w:tcPr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Спортивная</w:t>
            </w:r>
          </w:p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площадка</w:t>
            </w:r>
          </w:p>
          <w:p w:rsidR="00A8408D" w:rsidRDefault="00A8408D" w:rsidP="00A8408D"/>
        </w:tc>
        <w:tc>
          <w:tcPr>
            <w:tcW w:w="2976" w:type="dxa"/>
          </w:tcPr>
          <w:p w:rsidR="00A8408D" w:rsidRDefault="00A8408D" w:rsidP="00A8408D">
            <w:r w:rsidRPr="005D1E0B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  <w:tc>
          <w:tcPr>
            <w:tcW w:w="4927" w:type="dxa"/>
          </w:tcPr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Спортивная площадка засеяна травой, на ней имеются: турники, баскетбольные кольца</w:t>
            </w:r>
          </w:p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 соответствии с возрастом и </w:t>
            </w:r>
          </w:p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требованиями</w:t>
            </w:r>
          </w:p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spellStart"/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СанПиН</w:t>
            </w:r>
            <w:proofErr w:type="spellEnd"/>
          </w:p>
          <w:p w:rsidR="00A8408D" w:rsidRDefault="00A8408D" w:rsidP="00A8408D"/>
        </w:tc>
      </w:tr>
      <w:tr w:rsidR="00A8408D" w:rsidTr="00A8408D">
        <w:tc>
          <w:tcPr>
            <w:tcW w:w="2553" w:type="dxa"/>
          </w:tcPr>
          <w:p w:rsidR="00A8408D" w:rsidRPr="00881738" w:rsidRDefault="00A8408D" w:rsidP="00A840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1738">
              <w:rPr>
                <w:rFonts w:ascii="Times New Roman" w:hAnsi="Times New Roman" w:cs="Times New Roman"/>
                <w:sz w:val="28"/>
                <w:szCs w:val="28"/>
              </w:rPr>
              <w:t>Огород</w:t>
            </w:r>
          </w:p>
        </w:tc>
        <w:tc>
          <w:tcPr>
            <w:tcW w:w="2976" w:type="dxa"/>
          </w:tcPr>
          <w:p w:rsidR="00A8408D" w:rsidRDefault="00A8408D" w:rsidP="00A8408D">
            <w:r w:rsidRPr="005D1E0B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  <w:tc>
          <w:tcPr>
            <w:tcW w:w="4927" w:type="dxa"/>
          </w:tcPr>
          <w:p w:rsidR="00A8408D" w:rsidRPr="00881738" w:rsidRDefault="00A8408D" w:rsidP="00A8408D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gramStart"/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 грядках сажают овощи (лук, морковь,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огурцы, томаты) и зелень (салат, укроп,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88173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петрушка). </w:t>
            </w:r>
            <w:proofErr w:type="gramEnd"/>
          </w:p>
          <w:p w:rsidR="00A8408D" w:rsidRDefault="00A8408D" w:rsidP="00A8408D"/>
        </w:tc>
      </w:tr>
    </w:tbl>
    <w:p w:rsidR="00A8408D" w:rsidRPr="003968AF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68AF">
        <w:rPr>
          <w:rFonts w:ascii="Times New Roman" w:eastAsia="Times New Roman" w:hAnsi="Times New Roman" w:cs="Times New Roman"/>
          <w:sz w:val="30"/>
          <w:szCs w:val="30"/>
          <w:lang w:eastAsia="ru-RU"/>
        </w:rPr>
        <w:t>Оборудование используется рационально, ведётся учёт материальных ценностей,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3968AF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приказом по ДОУ назначены ответственные лица за сохранность имущества.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3968AF">
        <w:rPr>
          <w:rFonts w:ascii="Times New Roman" w:eastAsia="Times New Roman" w:hAnsi="Times New Roman" w:cs="Times New Roman"/>
          <w:sz w:val="30"/>
          <w:szCs w:val="30"/>
          <w:lang w:eastAsia="ru-RU"/>
        </w:rPr>
        <w:t>Вопросы по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3968AF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материально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gramStart"/>
      <w:r w:rsidRPr="003968AF">
        <w:rPr>
          <w:rFonts w:ascii="Times New Roman" w:eastAsia="Times New Roman" w:hAnsi="Times New Roman" w:cs="Times New Roman"/>
          <w:sz w:val="30"/>
          <w:szCs w:val="30"/>
          <w:lang w:eastAsia="ru-RU"/>
        </w:rPr>
        <w:t>-т</w:t>
      </w:r>
      <w:proofErr w:type="gramEnd"/>
      <w:r w:rsidRPr="003968A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ехническому обеспечению рассматриваются на оперативных совещаниях, </w:t>
      </w:r>
    </w:p>
    <w:p w:rsidR="00A8408D" w:rsidRPr="003968AF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3968AF">
        <w:rPr>
          <w:rFonts w:ascii="Times New Roman" w:eastAsia="Times New Roman" w:hAnsi="Times New Roman" w:cs="Times New Roman"/>
          <w:sz w:val="30"/>
          <w:szCs w:val="30"/>
          <w:lang w:eastAsia="ru-RU"/>
        </w:rPr>
        <w:t>общем</w:t>
      </w:r>
      <w:proofErr w:type="gramEnd"/>
      <w:r w:rsidRPr="003968A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собрании трудового коллектива. </w:t>
      </w:r>
    </w:p>
    <w:p w:rsid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968AF">
        <w:rPr>
          <w:rFonts w:ascii="Times New Roman" w:eastAsia="Times New Roman" w:hAnsi="Times New Roman" w:cs="Times New Roman"/>
          <w:sz w:val="30"/>
          <w:szCs w:val="30"/>
          <w:lang w:eastAsia="ru-RU"/>
        </w:rPr>
        <w:t>Здание, территория ДОУ соответствует санитарно-эпидемиологическим правилам и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3968A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нормативам, требованиям пожарной и </w:t>
      </w:r>
      <w:proofErr w:type="spellStart"/>
      <w:r w:rsidRPr="003968AF">
        <w:rPr>
          <w:rFonts w:ascii="Times New Roman" w:eastAsia="Times New Roman" w:hAnsi="Times New Roman" w:cs="Times New Roman"/>
          <w:sz w:val="30"/>
          <w:szCs w:val="30"/>
          <w:lang w:eastAsia="ru-RU"/>
        </w:rPr>
        <w:t>электробезопасности</w:t>
      </w:r>
      <w:proofErr w:type="spellEnd"/>
      <w:r w:rsidRPr="003968AF">
        <w:rPr>
          <w:rFonts w:ascii="Times New Roman" w:eastAsia="Times New Roman" w:hAnsi="Times New Roman" w:cs="Times New Roman"/>
          <w:sz w:val="30"/>
          <w:szCs w:val="30"/>
          <w:lang w:eastAsia="ru-RU"/>
        </w:rPr>
        <w:t>, нормам охраны труда.</w:t>
      </w:r>
    </w:p>
    <w:p w:rsidR="00A8408D" w:rsidRPr="003968AF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A8408D" w:rsidRDefault="00A8408D" w:rsidP="00A84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174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качества медицинского обеспечения образовательной организации</w:t>
      </w:r>
    </w:p>
    <w:p w:rsidR="00A8408D" w:rsidRPr="001740EE" w:rsidRDefault="00A8408D" w:rsidP="00A84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08D" w:rsidRPr="001740E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0E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Медицинское обслуживание в ДОУ осуществляется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старшей медсестрой</w:t>
      </w:r>
      <w:r w:rsidRPr="00174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ДОУ имеется медицинский блок:  изолятор, кабинет медицинской сестры. </w:t>
      </w:r>
    </w:p>
    <w:p w:rsidR="00A8408D" w:rsidRPr="001740EE" w:rsidRDefault="00A8408D" w:rsidP="00A8408D">
      <w:pPr>
        <w:shd w:val="clear" w:color="auto" w:fill="FFFFFF"/>
        <w:tabs>
          <w:tab w:val="left" w:leader="underscore" w:pos="1742"/>
          <w:tab w:val="left" w:leader="underscore" w:pos="3451"/>
        </w:tabs>
        <w:spacing w:after="100"/>
        <w:ind w:right="851"/>
        <w:rPr>
          <w:rFonts w:ascii="Times New Roman" w:hAnsi="Times New Roman" w:cs="Times New Roman"/>
          <w:sz w:val="28"/>
          <w:szCs w:val="28"/>
        </w:rPr>
      </w:pPr>
      <w:r w:rsidRPr="001740EE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МБДОУ </w:t>
      </w:r>
      <w:proofErr w:type="spellStart"/>
      <w:r w:rsidRPr="001740EE">
        <w:rPr>
          <w:rFonts w:ascii="Times New Roman" w:hAnsi="Times New Roman" w:cs="Times New Roman"/>
          <w:color w:val="000000"/>
          <w:spacing w:val="-9"/>
          <w:sz w:val="28"/>
          <w:szCs w:val="28"/>
        </w:rPr>
        <w:t>д</w:t>
      </w:r>
      <w:proofErr w:type="spellEnd"/>
      <w:r w:rsidRPr="001740EE">
        <w:rPr>
          <w:rFonts w:ascii="Times New Roman" w:hAnsi="Times New Roman" w:cs="Times New Roman"/>
          <w:color w:val="000000"/>
          <w:spacing w:val="-9"/>
          <w:sz w:val="28"/>
          <w:szCs w:val="28"/>
        </w:rPr>
        <w:t>/с №14 оказывает медицинские услуги на основании лицензии на ведение медицинской деятельности</w:t>
      </w:r>
      <w:r w:rsidRPr="001740EE">
        <w:rPr>
          <w:rFonts w:ascii="Times New Roman" w:hAnsi="Times New Roman" w:cs="Times New Roman"/>
          <w:color w:val="000000"/>
          <w:sz w:val="28"/>
          <w:szCs w:val="28"/>
        </w:rPr>
        <w:t>№ЛО-23-01-00462,</w:t>
      </w:r>
      <w:r w:rsidRPr="001740EE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от 28.04.2012</w:t>
      </w:r>
      <w:r w:rsidRPr="001740EE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Pr="001740EE">
        <w:rPr>
          <w:rFonts w:ascii="Times New Roman" w:hAnsi="Times New Roman" w:cs="Times New Roman"/>
          <w:color w:val="000000"/>
          <w:spacing w:val="-13"/>
          <w:sz w:val="28"/>
          <w:szCs w:val="28"/>
        </w:rPr>
        <w:t>.</w:t>
      </w:r>
    </w:p>
    <w:p w:rsidR="00A8408D" w:rsidRPr="001740E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0E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 дошкольной образовательной организации проходит предварительные, при поступлении на работу, и периодические медицинские осмотры, в установленном режиме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40E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реже 1 раза в год.</w:t>
      </w:r>
    </w:p>
    <w:p w:rsid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0EE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весь коллектив участвует в вакцинации против гриппа.</w:t>
      </w:r>
    </w:p>
    <w:p w:rsidR="00A8408D" w:rsidRPr="001740E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08D" w:rsidRPr="001740E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программы «Здоровье» в дошкольном учреждении созданы условия и </w:t>
      </w:r>
    </w:p>
    <w:p w:rsidR="00A8408D" w:rsidRPr="001740E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работы </w:t>
      </w:r>
      <w:proofErr w:type="spellStart"/>
      <w:r w:rsidRPr="001740E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174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позволяющие эффективно сохранять, укреплять и </w:t>
      </w:r>
    </w:p>
    <w:p w:rsidR="00A8408D" w:rsidRPr="001740E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</w:t>
      </w:r>
      <w:proofErr w:type="gramStart"/>
      <w:r w:rsidRPr="001740E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ценностное</w:t>
      </w:r>
      <w:proofErr w:type="gramEnd"/>
      <w:r w:rsidRPr="00174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отношения к здоровью у воспитанников. Обеспечен высокий уровень физической подготовленности детей.</w:t>
      </w:r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40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Показатель индекса здоровья в 2015году составил 38</w:t>
      </w:r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>,0, в 2014</w:t>
      </w:r>
      <w:r w:rsidRPr="001740E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 составил 37,4.</w:t>
      </w:r>
    </w:p>
    <w:p w:rsidR="00A8408D" w:rsidRPr="001740E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0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Количество детей с 1 и 2 группой здоровья 96%. </w:t>
      </w:r>
    </w:p>
    <w:p w:rsidR="00A8408D" w:rsidRPr="007817D5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Индекс здоровья составляет 38%, </w:t>
      </w:r>
      <w:proofErr w:type="spellStart"/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вышепо</w:t>
      </w:r>
      <w:proofErr w:type="spellEnd"/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сравнению с предыдущим годом на 0,6%.</w:t>
      </w:r>
    </w:p>
    <w:p w:rsid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учебного года в ДОУ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>тсутствуют случаи детского травматизма, оформленные актом Н-2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08D" w:rsidRPr="007817D5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08D" w:rsidRPr="007817D5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Санитарно-гигиенический режим (состояние помещений, режим проветривания, температурный режим, водоснабжение, составление расписания занятий, соотношение учебной нагрузки программ дополнительного </w:t>
      </w:r>
      <w:proofErr w:type="spellStart"/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образованияи</w:t>
      </w:r>
      <w:proofErr w:type="spellEnd"/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т.д.) в организации соответствуют требованиям </w:t>
      </w:r>
      <w:proofErr w:type="spellStart"/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2.4.1.3049-13.</w:t>
      </w:r>
    </w:p>
    <w:p w:rsidR="00A8408D" w:rsidRPr="007817D5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контрольная деятельность за соблюдением санитарно-</w:t>
      </w:r>
    </w:p>
    <w:p w:rsidR="00A8408D" w:rsidRPr="007817D5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гигиенических условий в ДОУ и организацией учебно-воспитательного процесса, отслеживается состояние здоровья детей, санитарно-</w:t>
      </w:r>
    </w:p>
    <w:p w:rsidR="00A8408D" w:rsidRPr="007817D5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просветительная работа среди персонала и родителей. В ДОУ неукоснительно соблюдаются:</w:t>
      </w:r>
    </w:p>
    <w:p w:rsidR="00A8408D" w:rsidRPr="007817D5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>-гигиенические требования,</w:t>
      </w:r>
    </w:p>
    <w:p w:rsidR="00A8408D" w:rsidRPr="007817D5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-режим проветривания,</w:t>
      </w:r>
    </w:p>
    <w:p w:rsidR="00A8408D" w:rsidRPr="007817D5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-разнообразие питания,</w:t>
      </w:r>
    </w:p>
    <w:p w:rsidR="00A8408D" w:rsidRPr="007817D5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-режим закаливания,</w:t>
      </w:r>
    </w:p>
    <w:p w:rsid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-недопущение </w:t>
      </w:r>
      <w:proofErr w:type="spellStart"/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психоэмоциональных</w:t>
      </w:r>
      <w:proofErr w:type="spellEnd"/>
      <w:r w:rsidRPr="00781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физических перегрузок детей.</w:t>
      </w:r>
    </w:p>
    <w:p w:rsidR="00A06B2B" w:rsidRDefault="00A06B2B" w:rsidP="00A8408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08D" w:rsidRPr="004C0294" w:rsidRDefault="00A8408D" w:rsidP="00A8408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Pr="004C0294">
        <w:rPr>
          <w:rFonts w:ascii="Times New Roman" w:hAnsi="Times New Roman" w:cs="Times New Roman"/>
          <w:b/>
          <w:sz w:val="28"/>
          <w:szCs w:val="28"/>
        </w:rPr>
        <w:t>Оценка качества организации питания</w:t>
      </w:r>
    </w:p>
    <w:p w:rsidR="00A8408D" w:rsidRPr="00A8408D" w:rsidRDefault="00A8408D" w:rsidP="00A840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08D">
        <w:rPr>
          <w:rFonts w:ascii="Times New Roman" w:hAnsi="Times New Roman" w:cs="Times New Roman"/>
          <w:sz w:val="28"/>
          <w:szCs w:val="28"/>
        </w:rPr>
        <w:t xml:space="preserve">Организация питания в детском саду является одним из условий, гарантирующих охрану и укрепление здоровья детей. Основой организации питания детей в ДОУ служат среднесуточные наборы продуктов, рекомендованные санитарно-эпидемиологическими правилами и нормативами «Санитарно-эпидемиологические требования к устройству, содержанию и организации режима работы в дошкольных организациях. </w:t>
      </w:r>
      <w:proofErr w:type="spellStart"/>
      <w:r w:rsidRPr="00A8408D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A8408D">
        <w:rPr>
          <w:rFonts w:ascii="Times New Roman" w:hAnsi="Times New Roman" w:cs="Times New Roman"/>
          <w:sz w:val="28"/>
          <w:szCs w:val="28"/>
        </w:rPr>
        <w:t xml:space="preserve"> 2.4.1.3049-13», утвержденные постановлением Главного государственного санитарного врача РФ от 15.05.2013 № 26, а также </w:t>
      </w:r>
      <w:r w:rsidRPr="00A8408D">
        <w:rPr>
          <w:rFonts w:ascii="Times New Roman" w:hAnsi="Times New Roman" w:cs="Times New Roman"/>
          <w:b/>
          <w:sz w:val="28"/>
          <w:szCs w:val="28"/>
        </w:rPr>
        <w:t>составленное на их базе примерное 10-ти дневное меню</w:t>
      </w:r>
      <w:r w:rsidRPr="00A8408D">
        <w:rPr>
          <w:rFonts w:ascii="Times New Roman" w:hAnsi="Times New Roman" w:cs="Times New Roman"/>
          <w:sz w:val="28"/>
          <w:szCs w:val="28"/>
        </w:rPr>
        <w:t xml:space="preserve">. Для детей с 12-ти часовым пребыванием в </w:t>
      </w:r>
      <w:proofErr w:type="gramStart"/>
      <w:r w:rsidRPr="00A8408D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Pr="00A8408D">
        <w:rPr>
          <w:rFonts w:ascii="Times New Roman" w:hAnsi="Times New Roman" w:cs="Times New Roman"/>
          <w:sz w:val="28"/>
          <w:szCs w:val="28"/>
        </w:rPr>
        <w:t xml:space="preserve"> ДОУ организовано  4-х разовое питание: завтрак, второй завтрак, обед, полдник. Детям, имеющим пищевую аллергию, производится замена блюд на основе соответствующих норм питания и меню.  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t>Наш детский сад старается придерживаться принципов рационального питания: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t xml:space="preserve"> 1.Калорийность пищи не превышает </w:t>
      </w:r>
      <w:proofErr w:type="spellStart"/>
      <w:r w:rsidRPr="00A8408D">
        <w:rPr>
          <w:rFonts w:ascii="Times New Roman" w:hAnsi="Times New Roman"/>
          <w:sz w:val="28"/>
          <w:szCs w:val="28"/>
        </w:rPr>
        <w:t>энергозатрат</w:t>
      </w:r>
      <w:proofErr w:type="spellEnd"/>
      <w:r w:rsidRPr="00A8408D">
        <w:rPr>
          <w:rFonts w:ascii="Times New Roman" w:hAnsi="Times New Roman"/>
          <w:sz w:val="28"/>
          <w:szCs w:val="28"/>
        </w:rPr>
        <w:t xml:space="preserve"> организма. 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t xml:space="preserve">2.В суточный рацион входят пищевые вещества в сбалансированном виде. 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t xml:space="preserve">3.Соблюдение режима питания. 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lastRenderedPageBreak/>
        <w:t xml:space="preserve">4.Питание разнообразно. 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t xml:space="preserve">5.Правильное сочетание блюд. 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t xml:space="preserve">6.Все продукты свежие и доброкачественные. При приготовлении блюд нет отклонений от технологии приготовления. 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t xml:space="preserve">7.Учет сезонов года. 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t>8.Соблюдение эстетики оформления приготовленных блюд.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t xml:space="preserve">Организация питания детей в дошкольном учреждении должна сочетаться с правильным питанием ребенка в семье. Для этого необходима четкая преемственность между ними. Мы стремимся, чтобы питание детей вне ДОУ дополняло рацион, получаемый в организованном </w:t>
      </w:r>
      <w:proofErr w:type="spellStart"/>
      <w:r w:rsidRPr="00A8408D">
        <w:rPr>
          <w:rFonts w:ascii="Times New Roman" w:hAnsi="Times New Roman"/>
          <w:sz w:val="28"/>
          <w:szCs w:val="28"/>
        </w:rPr>
        <w:t>коллективе</w:t>
      </w:r>
      <w:proofErr w:type="gramStart"/>
      <w:r w:rsidRPr="00A8408D">
        <w:rPr>
          <w:rFonts w:ascii="Times New Roman" w:hAnsi="Times New Roman"/>
          <w:sz w:val="28"/>
          <w:szCs w:val="28"/>
        </w:rPr>
        <w:t>.Д</w:t>
      </w:r>
      <w:proofErr w:type="gramEnd"/>
      <w:r w:rsidRPr="00A8408D">
        <w:rPr>
          <w:rFonts w:ascii="Times New Roman" w:hAnsi="Times New Roman"/>
          <w:sz w:val="28"/>
          <w:szCs w:val="28"/>
        </w:rPr>
        <w:t>ля</w:t>
      </w:r>
      <w:proofErr w:type="spellEnd"/>
      <w:r w:rsidRPr="00A8408D">
        <w:rPr>
          <w:rFonts w:ascii="Times New Roman" w:hAnsi="Times New Roman"/>
          <w:sz w:val="28"/>
          <w:szCs w:val="28"/>
        </w:rPr>
        <w:t xml:space="preserve"> обеспечения преемственности питания в детском саду и дома для родителей вывешивается ежедневное меню с рекомендацией о приготовлении блюд на ужин, проводятся консультации по организации питания детей дома.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t xml:space="preserve">   В нашем детском саду большое внимание уделяется  строгому соблюдению правил приготовления пищи. 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t xml:space="preserve">     Важнейшим условием правильной организации питания детей является</w:t>
      </w:r>
      <w:r w:rsidR="00A06B2B">
        <w:rPr>
          <w:rFonts w:ascii="Times New Roman" w:hAnsi="Times New Roman"/>
          <w:sz w:val="28"/>
          <w:szCs w:val="28"/>
        </w:rPr>
        <w:t xml:space="preserve"> </w:t>
      </w:r>
      <w:r w:rsidRPr="00A8408D">
        <w:rPr>
          <w:rFonts w:ascii="Times New Roman" w:hAnsi="Times New Roman"/>
          <w:sz w:val="28"/>
          <w:szCs w:val="28"/>
        </w:rPr>
        <w:t xml:space="preserve">устройство, оборудование и содержание пищеблока. Помещение пищеблока нашего детского сада имеют необходимые производственные и складские помещения, оснащенные необходимым технологическим и холодильным оборудованием, инвентарем, посудой, тарой и пр. в соответствии с </w:t>
      </w:r>
      <w:proofErr w:type="spellStart"/>
      <w:r w:rsidRPr="00A8408D">
        <w:rPr>
          <w:rFonts w:ascii="Times New Roman" w:hAnsi="Times New Roman"/>
          <w:sz w:val="28"/>
          <w:szCs w:val="28"/>
        </w:rPr>
        <w:t>СанПиН</w:t>
      </w:r>
      <w:proofErr w:type="spellEnd"/>
      <w:r w:rsidRPr="00A8408D">
        <w:rPr>
          <w:rFonts w:ascii="Times New Roman" w:hAnsi="Times New Roman"/>
          <w:sz w:val="28"/>
          <w:szCs w:val="28"/>
        </w:rPr>
        <w:t xml:space="preserve"> 2.4.1.3049-13.</w:t>
      </w:r>
    </w:p>
    <w:p w:rsidR="00A8408D" w:rsidRPr="00A8408D" w:rsidRDefault="00A8408D" w:rsidP="00A8408D">
      <w:pPr>
        <w:jc w:val="both"/>
        <w:rPr>
          <w:rFonts w:ascii="Times New Roman" w:hAnsi="Times New Roman" w:cs="Times New Roman"/>
          <w:sz w:val="28"/>
          <w:szCs w:val="28"/>
        </w:rPr>
      </w:pPr>
      <w:r w:rsidRPr="00A8408D">
        <w:rPr>
          <w:rFonts w:ascii="Times New Roman" w:hAnsi="Times New Roman" w:cs="Times New Roman"/>
          <w:sz w:val="28"/>
          <w:szCs w:val="28"/>
        </w:rPr>
        <w:t xml:space="preserve">   Питание детей в нашем учреждении находится под постоянным контролем.   Составление меню и контроль за соблюдением правил приготовления пищи </w:t>
      </w:r>
      <w:proofErr w:type="gramStart"/>
      <w:r w:rsidRPr="00A8408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8408D">
        <w:rPr>
          <w:rFonts w:ascii="Times New Roman" w:hAnsi="Times New Roman" w:cs="Times New Roman"/>
          <w:sz w:val="28"/>
          <w:szCs w:val="28"/>
        </w:rPr>
        <w:t xml:space="preserve"> нашем ДОУ осуществляет старшая медицинская сестра. В ее обязанности  входит осуществление </w:t>
      </w:r>
      <w:proofErr w:type="gramStart"/>
      <w:r w:rsidRPr="00A8408D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8408D">
        <w:rPr>
          <w:rFonts w:ascii="Times New Roman" w:hAnsi="Times New Roman" w:cs="Times New Roman"/>
          <w:sz w:val="28"/>
          <w:szCs w:val="28"/>
        </w:rPr>
        <w:t xml:space="preserve"> качеством доставляемых продуктов питания, их правильным хранением, соблюдением сроков реализации, а также за соблюдением натуральных норм продуктов при составлении меню-раскладок, качеством приготовления пищи, соответствием ее физиологическим потребностям детей в основных пищевых веществах. Старшая медсестра детского сада также контролирует санитарное состояние пищеблока, соблюдение личной гигиены его работниками, доведение пищи до детей, постановку питания детей в группах.  </w:t>
      </w:r>
    </w:p>
    <w:p w:rsidR="00A8408D" w:rsidRDefault="00A8408D" w:rsidP="00A8408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408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8408D">
        <w:rPr>
          <w:rFonts w:ascii="Times New Roman" w:hAnsi="Times New Roman" w:cs="Times New Roman"/>
          <w:sz w:val="28"/>
          <w:szCs w:val="28"/>
        </w:rPr>
        <w:t xml:space="preserve"> качеством получаемых продуктов, условиями их хранения и сроками реализации осуществляется ежедневно. Все пищевые продукты, поступающие в детское учреждение, проверяются на соответствие требованиям государственных стандартов. При получении скоропортящихся продуктов обязательно требуются для них качественные удостоверения с указанием даты выработки, сорта или категории, срока реализации, ряда лабораторных данных (например, для молока и молочных продуктов - жирность, содержание белка).  </w:t>
      </w:r>
    </w:p>
    <w:p w:rsidR="00A8408D" w:rsidRPr="00A8408D" w:rsidRDefault="00A8408D" w:rsidP="00A840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A8408D">
        <w:rPr>
          <w:rFonts w:ascii="Times New Roman" w:hAnsi="Times New Roman" w:cs="Times New Roman"/>
          <w:sz w:val="28"/>
          <w:szCs w:val="28"/>
        </w:rPr>
        <w:t>Ежегодно перед началом учебного года заведующим издается приказ об организации питания детей на основании Положения об организации питания в ДОУ.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t xml:space="preserve"> Для осуществления качественного и систематического контроля питания в ДОУ созданы: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t>- Совет по питанию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8408D">
        <w:rPr>
          <w:rFonts w:ascii="Times New Roman" w:hAnsi="Times New Roman"/>
          <w:sz w:val="28"/>
          <w:szCs w:val="28"/>
        </w:rPr>
        <w:t>Бракеражная</w:t>
      </w:r>
      <w:proofErr w:type="spellEnd"/>
      <w:r w:rsidRPr="00A8408D">
        <w:rPr>
          <w:rFonts w:ascii="Times New Roman" w:hAnsi="Times New Roman"/>
          <w:sz w:val="28"/>
          <w:szCs w:val="28"/>
        </w:rPr>
        <w:t xml:space="preserve"> комиссия 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t xml:space="preserve">    Работа Совета по питанию регламентируется положением  о Совете по питанию; работа </w:t>
      </w:r>
      <w:proofErr w:type="spellStart"/>
      <w:r w:rsidRPr="00A8408D">
        <w:rPr>
          <w:rFonts w:ascii="Times New Roman" w:hAnsi="Times New Roman"/>
          <w:sz w:val="28"/>
          <w:szCs w:val="28"/>
        </w:rPr>
        <w:t>бракеражной</w:t>
      </w:r>
      <w:proofErr w:type="spellEnd"/>
      <w:r w:rsidRPr="00A8408D">
        <w:rPr>
          <w:rFonts w:ascii="Times New Roman" w:hAnsi="Times New Roman"/>
          <w:sz w:val="28"/>
          <w:szCs w:val="28"/>
        </w:rPr>
        <w:t xml:space="preserve"> комиссии регламентируется положением о </w:t>
      </w:r>
      <w:proofErr w:type="spellStart"/>
      <w:r w:rsidRPr="00A8408D">
        <w:rPr>
          <w:rFonts w:ascii="Times New Roman" w:hAnsi="Times New Roman"/>
          <w:sz w:val="28"/>
          <w:szCs w:val="28"/>
        </w:rPr>
        <w:t>бракеражной</w:t>
      </w:r>
      <w:proofErr w:type="spellEnd"/>
      <w:r w:rsidRPr="00A8408D">
        <w:rPr>
          <w:rFonts w:ascii="Times New Roman" w:hAnsi="Times New Roman"/>
          <w:sz w:val="28"/>
          <w:szCs w:val="28"/>
        </w:rPr>
        <w:t xml:space="preserve"> комиссии, которые принимаются Советом ДОУ и утверждаются заведующим. 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t xml:space="preserve">   Состав Совета по питанию и состав </w:t>
      </w:r>
      <w:proofErr w:type="spellStart"/>
      <w:r w:rsidRPr="00A8408D">
        <w:rPr>
          <w:rFonts w:ascii="Times New Roman" w:hAnsi="Times New Roman"/>
          <w:sz w:val="28"/>
          <w:szCs w:val="28"/>
        </w:rPr>
        <w:t>бракеражной</w:t>
      </w:r>
      <w:proofErr w:type="spellEnd"/>
      <w:r w:rsidRPr="00A8408D">
        <w:rPr>
          <w:rFonts w:ascii="Times New Roman" w:hAnsi="Times New Roman"/>
          <w:sz w:val="28"/>
          <w:szCs w:val="28"/>
        </w:rPr>
        <w:t xml:space="preserve"> комиссии утверждается приказом заведующего. Приказ издается ежегодно на начало учебного года. </w:t>
      </w:r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408D">
        <w:rPr>
          <w:rFonts w:ascii="Times New Roman" w:hAnsi="Times New Roman"/>
          <w:sz w:val="28"/>
          <w:szCs w:val="28"/>
        </w:rPr>
        <w:t xml:space="preserve">Совет по питанию и </w:t>
      </w:r>
      <w:proofErr w:type="spellStart"/>
      <w:r w:rsidRPr="00A8408D">
        <w:rPr>
          <w:rFonts w:ascii="Times New Roman" w:hAnsi="Times New Roman"/>
          <w:sz w:val="28"/>
          <w:szCs w:val="28"/>
        </w:rPr>
        <w:t>бракеражная</w:t>
      </w:r>
      <w:proofErr w:type="spellEnd"/>
      <w:r w:rsidRPr="00A8408D">
        <w:rPr>
          <w:rFonts w:ascii="Times New Roman" w:hAnsi="Times New Roman"/>
          <w:sz w:val="28"/>
          <w:szCs w:val="28"/>
        </w:rPr>
        <w:t xml:space="preserve"> комиссия осуществляют свою деятельность в соответствии с утвержденным планом</w:t>
      </w:r>
      <w:proofErr w:type="gramStart"/>
      <w:r w:rsidRPr="00A8408D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A8408D" w:rsidRPr="00A8408D" w:rsidRDefault="00A8408D" w:rsidP="00A8408D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8408D" w:rsidRDefault="00A8408D" w:rsidP="00A84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Pr="009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функционирования внутренней оценки качества образования</w:t>
      </w:r>
    </w:p>
    <w:p w:rsidR="00A8408D" w:rsidRPr="009F611E" w:rsidRDefault="00A8408D" w:rsidP="00A84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08D" w:rsidRPr="009F611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разработано Положение о внутренней оценке качества образования. </w:t>
      </w:r>
    </w:p>
    <w:p w:rsidR="00A8408D" w:rsidRPr="009F611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системы оценки качества образования является установление соответствия качества дошкольного образования в ДОУ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федеральному </w:t>
      </w: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государственному образовательному стандарту дошкольного образования. Реализация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внутренней системы оценки качества образования осуществляется в ДОУ на основе внутреннего контроля и мониторинга.</w:t>
      </w:r>
    </w:p>
    <w:p w:rsidR="00A8408D" w:rsidRPr="009F611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Внутренний контроль осуществляется в виде плановых или оперативных проверок и мониторинга. Контроль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 плановых проверок </w:t>
      </w: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в соответствии с утверждённым годовым планом, графиком контроля на месяц, который доводится до членов педагогического коллектива.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внутреннего контроля оформляются в виде справок, актов, отчётов, карт наблюдений. Итоговый материал содержит </w:t>
      </w:r>
    </w:p>
    <w:p w:rsidR="00A8408D" w:rsidRPr="009F611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констатацию фактов, выводы и, при необходимости, предложения. Результаты контроля заносятся в журнал контроля. Информация о результатах доводится до работников ДОУ в течение 7 дней с момента завершения проверки. По итогам контроля в зависимости </w:t>
      </w:r>
      <w:proofErr w:type="gramStart"/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proofErr w:type="gramEnd"/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408D" w:rsidRPr="009F611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формы, целей и задач, а также с учётом реального положения дел проводятся заседания педагогического совета и административные совещания. </w:t>
      </w:r>
    </w:p>
    <w:p w:rsidR="00A8408D" w:rsidRPr="009F611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предусматривает сбор, системный учёт обработку и анализ </w:t>
      </w:r>
    </w:p>
    <w:p w:rsidR="00A8408D" w:rsidRPr="009F611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информации об организации и результатах образовательной деятельности для эффективного решения задач управления качеством. </w:t>
      </w:r>
    </w:p>
    <w:p w:rsidR="00A8408D" w:rsidRPr="009F611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мониторинга руководитель ДОУ издаёт приказ, в котором указываются: управленческое решение, ответственные лица по исполнению решения, сроки устранения недостатков, сроки проведения контроля устранения недостатков, поощрения педагогов. </w:t>
      </w:r>
    </w:p>
    <w:p w:rsidR="00A8408D" w:rsidRPr="009F611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внутренней оценке качества образования изучается степень </w:t>
      </w:r>
    </w:p>
    <w:p w:rsidR="00A8408D" w:rsidRPr="009F611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удовлетворённости родителей качеством образования в ДОУ на основании анкетирования родителей, опроса. </w:t>
      </w:r>
    </w:p>
    <w:p w:rsidR="00A8408D" w:rsidRPr="009F611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 и пр.</w:t>
      </w:r>
    </w:p>
    <w:p w:rsidR="00A8408D" w:rsidRPr="009F611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В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ае 2016</w:t>
      </w: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проведено анкетирование родителей по теме</w:t>
      </w:r>
      <w:r w:rsidR="00A06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>«Удовлетворенность родителей (законных представителей) работой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БДОУ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/с №14.</w:t>
      </w:r>
    </w:p>
    <w:p w:rsidR="00A8408D" w:rsidRPr="009F611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Удовлетворенность родителей составляет 95 %. Их интересуют вопросы сохранения здоровья, обучения, воспитания и успешной социализации детей; они готовы к взаимодействию по самым различным аспектам образовательного процесса.</w:t>
      </w:r>
    </w:p>
    <w:p w:rsidR="00A8408D" w:rsidRPr="009F611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показал, что необходимо активнее использовать разнообразные формы взаимодействия с семьей.</w:t>
      </w:r>
    </w:p>
    <w:p w:rsidR="00A8408D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08D" w:rsidRPr="009F611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Система внутренней оценки качества образования функционирует </w:t>
      </w:r>
      <w:proofErr w:type="gramStart"/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408D" w:rsidRPr="009F611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proofErr w:type="gramEnd"/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требованиями действующего законодательства, </w:t>
      </w:r>
    </w:p>
    <w:p w:rsidR="00A8408D" w:rsidRPr="009F611E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созданная система работы ДОУ позволяет максимально удовлетворять потребность и запросы родителей.</w:t>
      </w:r>
    </w:p>
    <w:p w:rsidR="00A8408D" w:rsidRDefault="00A8408D" w:rsidP="00A8408D">
      <w:pPr>
        <w:jc w:val="both"/>
        <w:rPr>
          <w:rFonts w:ascii="Times New Roman" w:hAnsi="Times New Roman" w:cs="Times New Roman"/>
          <w:sz w:val="26"/>
          <w:szCs w:val="26"/>
        </w:rPr>
      </w:pPr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на основе </w:t>
      </w:r>
      <w:proofErr w:type="spellStart"/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9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ДОУ, представленной в аналитической части отчёта, можно сделать вывод, что в ДОУ создана развивающая образовательная среда, представляющая собой систему условий социализации и индивидуализации воспитанников</w:t>
      </w:r>
      <w:r w:rsidR="003F38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08D" w:rsidRDefault="00A8408D" w:rsidP="00A8408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8408D" w:rsidRDefault="00A8408D" w:rsidP="00A8408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8408D" w:rsidRPr="007817D5" w:rsidRDefault="00A8408D" w:rsidP="00A840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08D" w:rsidRPr="007817D5" w:rsidRDefault="00A8408D" w:rsidP="00A8408D">
      <w:pPr>
        <w:rPr>
          <w:rFonts w:ascii="Times New Roman" w:hAnsi="Times New Roman" w:cs="Times New Roman"/>
          <w:sz w:val="28"/>
          <w:szCs w:val="28"/>
        </w:rPr>
      </w:pPr>
    </w:p>
    <w:p w:rsidR="00A8408D" w:rsidRPr="00A8408D" w:rsidRDefault="00A8408D" w:rsidP="00A8408D">
      <w:pPr>
        <w:rPr>
          <w:sz w:val="28"/>
          <w:szCs w:val="28"/>
        </w:rPr>
      </w:pPr>
    </w:p>
    <w:p w:rsidR="00DC3A08" w:rsidRPr="00A8408D" w:rsidRDefault="00DC3A08" w:rsidP="00DC3A08">
      <w:pPr>
        <w:rPr>
          <w:sz w:val="28"/>
          <w:szCs w:val="28"/>
        </w:rPr>
      </w:pPr>
    </w:p>
    <w:p w:rsidR="00DC3A08" w:rsidRPr="00A8408D" w:rsidRDefault="00DC3A08" w:rsidP="00DC3A08">
      <w:pPr>
        <w:rPr>
          <w:sz w:val="28"/>
          <w:szCs w:val="28"/>
        </w:rPr>
      </w:pPr>
    </w:p>
    <w:p w:rsidR="0078642C" w:rsidRPr="00A8408D" w:rsidRDefault="0078642C" w:rsidP="0078642C">
      <w:pPr>
        <w:pStyle w:val="Default"/>
        <w:rPr>
          <w:sz w:val="28"/>
          <w:szCs w:val="28"/>
        </w:rPr>
      </w:pPr>
    </w:p>
    <w:p w:rsidR="00F540E5" w:rsidRPr="00A8408D" w:rsidRDefault="00F540E5">
      <w:pPr>
        <w:rPr>
          <w:rFonts w:ascii="Times New Roman" w:hAnsi="Times New Roman" w:cs="Times New Roman"/>
          <w:sz w:val="28"/>
          <w:szCs w:val="28"/>
        </w:rPr>
      </w:pPr>
    </w:p>
    <w:sectPr w:rsidR="00F540E5" w:rsidRPr="00A8408D" w:rsidSect="008D6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0D47156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40E5"/>
    <w:rsid w:val="003F38EA"/>
    <w:rsid w:val="00454CDA"/>
    <w:rsid w:val="0078642C"/>
    <w:rsid w:val="008D6A1A"/>
    <w:rsid w:val="009B4F18"/>
    <w:rsid w:val="00A06B2B"/>
    <w:rsid w:val="00A8408D"/>
    <w:rsid w:val="00BA6917"/>
    <w:rsid w:val="00DC3A08"/>
    <w:rsid w:val="00F2756A"/>
    <w:rsid w:val="00F540E5"/>
    <w:rsid w:val="00FF7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F540E5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F540E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8642C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C3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3A0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840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3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7532</Words>
  <Characters>42934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2017-08-31T04:12:00Z</dcterms:created>
  <dcterms:modified xsi:type="dcterms:W3CDTF">2017-08-31T06:54:00Z</dcterms:modified>
</cp:coreProperties>
</file>