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B3" w:rsidRPr="00F567B3" w:rsidRDefault="00F567B3" w:rsidP="00CB1E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«Моя малая Родина». Конспект занятия по ознакомлению с окружающим миром в старшей группе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" Моя малая Родина"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расширить знания детей о родном городе, о его улицах, достопримечательностях; познакомить детей с флагом и гербом нашего города; прививать интерес к истории родного края; воспитывать любовь к своей малой Родине, чувство гордости за свою страну, воспитывать любовь к родным местам. 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скажите, как называется страна, в которой мы с вами живем? Дети: Россия! Воспитатель: У нашей страны удивительно красивое имя - Россия. Много чудесных стран на земле, везде живут люди, но Россия - единственная, необыкновенная стран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она - наша Родина! Мы гордимся нашей великой Родиной. Россия, ребята, - самая большая страна в мире. 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сегодня с вами будем говорить о нашей малой родине. Ребята, у каждого человека есть Родина - место, где он родился и живет. А как называется город,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мы с вами живем? 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Ключ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Воспитатель: А кто скажет, как называется прекрасный край, область, в котором мы с вами живем? 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Воспитатель: Правильно, ребята.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город Горячий Ключ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малая Родина. С чего начинается Родина? С картинки в твоем букваре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 и верных товарищей Живущих в соседнем дворе. А может она начинается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весенней запевки скворца, И с этой дороги проселочной, Которой не видно конца. 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подойдем к карте нашего прекрасного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это, ребята и есть наш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/показываю/, в которой мы с вами живем.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главный город наше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называется? Кто скажет? Конечно,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/показ/. Здесь, на карте, он отмечен большим кружком. И здесь же,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наша малая родина -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Ключ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/показ/, тот уголок земли, где мы родились, где находится наш родной дом. Малая Родина - островок земли, Под окном - смородина, Вишни расцвели. Яблоня кудрявая, а под ней - скамья Ласковая, милая, Родина моя! 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кто мне скажет: Родина - 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что? Дети: 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родной дом, родная улица, это солнце, это небо </w:t>
      </w:r>
      <w:proofErr w:type="spell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хлеб, это друзья, это место - где мы родились.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Правильно, ребята! Родиной мы зовем тот город или деревню, где человек родился, увидел прекрасный мир, где у него много друзей. 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читает стихотворение: 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мы Родиной зовем? Дом, где мы с тобой растем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березы у дороги По которой мы идем. Что мы Родиной зовем? Солнце в небе </w:t>
      </w:r>
      <w:proofErr w:type="spell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</w:t>
      </w:r>
      <w:proofErr w:type="spell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душистый, золотистый Хлеб за праздничным столом. Что мы Родиной зовем? Край, где мы с тобой живем. 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любите свою малую Родину? Гордитесь своей Родиной? Дети: /ответы/.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Ну, если вы любите свою Родину и гордитесь ею, вы должны знать историю. Вот, сейчас я вам немного расскажу об истории возникновения нашего города.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кубанская степь сливается с предгорьем Главного К</w:t>
      </w:r>
      <w:r w:rsidR="00D80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авказского хребта, на правом 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Псекупс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воды) раскинулся небольшой курортный город Горячий Ключ. Он окружен с 3х сторон горами, поросшими густым лесом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рай, так называют город те, кто хоть раз побывал в Горячем Ключе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курорта начинается с глубокой древности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исследователей человек жил в долине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Псекупса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300 тыс. лет назад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реки </w:t>
      </w:r>
      <w:proofErr w:type="spellStart"/>
      <w:r w:rsidR="00D8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Псекупс</w:t>
      </w:r>
      <w:proofErr w:type="spellEnd"/>
      <w:r w:rsidR="00D8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минеральные источники самого разнообразного химического состава: сероводородные, соляно-щелочные, </w:t>
      </w:r>
      <w:proofErr w:type="spellStart"/>
      <w:r w:rsidR="00D8012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йодо-бромные</w:t>
      </w:r>
      <w:proofErr w:type="spellEnd"/>
      <w:r w:rsidR="00D80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 было предсказано большое будущее.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наш город </w:t>
      </w:r>
      <w:proofErr w:type="spell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разрасстался</w:t>
      </w:r>
      <w:proofErr w:type="spell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каждым годом становился все краше и краше.</w:t>
      </w:r>
      <w:r w:rsidR="00D8012F" w:rsidRPr="00D8012F">
        <w:rPr>
          <w:rFonts w:ascii="Times New Roman" w:hAnsi="Times New Roman" w:cs="Times New Roman"/>
          <w:sz w:val="28"/>
          <w:szCs w:val="28"/>
        </w:rPr>
        <w:t xml:space="preserve"> На десятки километров вокруг протянулись леса. Так что любой, приехавший сюда, будет наслаждаться чистым целебным воздухом, тишиной и умиротворением зеленого изобилия. А относительная близость </w:t>
      </w:r>
      <w:hyperlink r:id="rId4" w:history="1">
        <w:r w:rsidR="00D8012F" w:rsidRPr="00D8012F">
          <w:rPr>
            <w:rStyle w:val="a4"/>
            <w:rFonts w:ascii="Times New Roman" w:hAnsi="Times New Roman" w:cs="Times New Roman"/>
            <w:sz w:val="28"/>
            <w:szCs w:val="28"/>
          </w:rPr>
          <w:t>Черного моря</w:t>
        </w:r>
      </w:hyperlink>
      <w:r w:rsidR="00D8012F" w:rsidRPr="00D8012F">
        <w:rPr>
          <w:rFonts w:ascii="Times New Roman" w:hAnsi="Times New Roman" w:cs="Times New Roman"/>
          <w:sz w:val="28"/>
          <w:szCs w:val="28"/>
        </w:rPr>
        <w:t xml:space="preserve"> (60 км) насыщает воздух ионами.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город расположен по берегам небольшой реки, которая называется, как? -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Псекупс</w:t>
      </w:r>
      <w:proofErr w:type="spell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567B3" w:rsidRPr="00F567B3" w:rsidRDefault="00F567B3" w:rsidP="00D80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у всех городов, у нашего города есть свой флаг и герб /показ/. </w:t>
      </w:r>
      <w:r w:rsidR="00D8012F" w:rsidRPr="00D8012F">
        <w:rPr>
          <w:rFonts w:ascii="Times New Roman" w:hAnsi="Times New Roman" w:cs="Times New Roman"/>
          <w:sz w:val="28"/>
          <w:szCs w:val="28"/>
        </w:rPr>
        <w:t xml:space="preserve">В лазоревом (синем, </w:t>
      </w:r>
      <w:proofErr w:type="spellStart"/>
      <w:r w:rsidR="00D8012F" w:rsidRPr="00D8012F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="00D8012F" w:rsidRPr="00D8012F">
        <w:rPr>
          <w:rFonts w:ascii="Times New Roman" w:hAnsi="Times New Roman" w:cs="Times New Roman"/>
          <w:sz w:val="28"/>
          <w:szCs w:val="28"/>
        </w:rPr>
        <w:t xml:space="preserve">) поле в арке наклоненная амфора в перевязь, изливающая воду. Все фигуры серебряные. </w:t>
      </w:r>
      <w:r w:rsidR="00D8012F" w:rsidRPr="00D8012F">
        <w:rPr>
          <w:rFonts w:ascii="Times New Roman" w:hAnsi="Times New Roman" w:cs="Times New Roman"/>
          <w:sz w:val="28"/>
          <w:szCs w:val="28"/>
        </w:rPr>
        <w:br/>
        <w:t xml:space="preserve">Герб города Горячий Ключ </w:t>
      </w:r>
      <w:r w:rsidR="00D8012F" w:rsidRPr="00D8012F">
        <w:rPr>
          <w:rFonts w:ascii="Times New Roman" w:hAnsi="Times New Roman" w:cs="Times New Roman"/>
          <w:sz w:val="28"/>
          <w:szCs w:val="28"/>
        </w:rPr>
        <w:br/>
      </w:r>
      <w:r w:rsidR="00D8012F" w:rsidRPr="00D8012F">
        <w:rPr>
          <w:rFonts w:ascii="Times New Roman" w:hAnsi="Times New Roman" w:cs="Times New Roman"/>
          <w:sz w:val="28"/>
          <w:szCs w:val="28"/>
        </w:rPr>
        <w:br/>
      </w:r>
      <w:r w:rsidR="00D8012F">
        <w:rPr>
          <w:noProof/>
          <w:lang w:eastAsia="ru-RU"/>
        </w:rPr>
        <w:drawing>
          <wp:inline distT="0" distB="0" distL="0" distR="0">
            <wp:extent cx="777240" cy="971550"/>
            <wp:effectExtent l="19050" t="0" r="3810" b="0"/>
            <wp:docPr id="4" name="Рисунок 4" descr="Герб Горячего Клю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орячего Клю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12F" w:rsidRPr="00D8012F">
        <w:rPr>
          <w:rFonts w:ascii="Times New Roman" w:hAnsi="Times New Roman" w:cs="Times New Roman"/>
          <w:sz w:val="28"/>
          <w:szCs w:val="28"/>
        </w:rPr>
        <w:br/>
      </w:r>
      <w:r w:rsidR="00D8012F">
        <w:rPr>
          <w:noProof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1" name="Рисунок 1" descr="Флаг Горячего Клю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Горячего Клю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12F">
        <w:br/>
      </w:r>
      <w:r w:rsidR="00D8012F" w:rsidRPr="00D8012F">
        <w:rPr>
          <w:rFonts w:ascii="Times New Roman" w:hAnsi="Times New Roman" w:cs="Times New Roman"/>
          <w:sz w:val="28"/>
          <w:szCs w:val="28"/>
        </w:rPr>
        <w:t xml:space="preserve">Флаг повторяет композицию утвержденного в тот же день герба города. На </w:t>
      </w:r>
      <w:r w:rsidR="00D8012F" w:rsidRPr="00D8012F">
        <w:rPr>
          <w:rFonts w:ascii="Times New Roman" w:hAnsi="Times New Roman" w:cs="Times New Roman"/>
          <w:sz w:val="28"/>
          <w:szCs w:val="28"/>
        </w:rPr>
        <w:lastRenderedPageBreak/>
        <w:t>синем прямоугольном полотнище с соотношением ширины к длине 2:3 в центре белые фигуры из герба - арка и наклоненная амфора, изливающую воду.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А какие достопримечательности нашего города вы знаете? </w:t>
      </w:r>
    </w:p>
    <w:p w:rsidR="00CB1E57" w:rsidRPr="00F567B3" w:rsidRDefault="00F567B3" w:rsidP="00C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CB1E57" w:rsidRPr="00D8012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proofErr w:type="spellStart"/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Фанагорийская</w:t>
        </w:r>
        <w:proofErr w:type="spellEnd"/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сталактитовая пещера</w:t>
        </w:r>
      </w:hyperlink>
      <w:r w:rsidR="00CB1E57" w:rsidRPr="00D8012F">
        <w:rPr>
          <w:rFonts w:ascii="Times New Roman" w:hAnsi="Times New Roman" w:cs="Times New Roman"/>
          <w:sz w:val="28"/>
          <w:szCs w:val="28"/>
        </w:rPr>
        <w:t xml:space="preserve">, Долина Очарования, </w:t>
      </w:r>
      <w:hyperlink r:id="rId8" w:history="1"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скала Спасения (Петушок)</w:t>
        </w:r>
      </w:hyperlink>
      <w:r w:rsidR="00CB1E57" w:rsidRPr="00D80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1E57" w:rsidRPr="00D8012F">
        <w:rPr>
          <w:rFonts w:ascii="Times New Roman" w:hAnsi="Times New Roman" w:cs="Times New Roman"/>
          <w:sz w:val="28"/>
          <w:szCs w:val="28"/>
        </w:rPr>
        <w:t>Дантово</w:t>
      </w:r>
      <w:proofErr w:type="spellEnd"/>
      <w:r w:rsidR="00CB1E57" w:rsidRPr="00D8012F">
        <w:rPr>
          <w:rFonts w:ascii="Times New Roman" w:hAnsi="Times New Roman" w:cs="Times New Roman"/>
          <w:sz w:val="28"/>
          <w:szCs w:val="28"/>
        </w:rPr>
        <w:t xml:space="preserve"> ущелье, </w:t>
      </w:r>
      <w:hyperlink r:id="rId9" w:history="1"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Минеральная поляна</w:t>
        </w:r>
      </w:hyperlink>
      <w:r w:rsidR="00CB1E57" w:rsidRPr="00D8012F">
        <w:rPr>
          <w:rFonts w:ascii="Times New Roman" w:hAnsi="Times New Roman" w:cs="Times New Roman"/>
          <w:sz w:val="28"/>
          <w:szCs w:val="28"/>
        </w:rPr>
        <w:t xml:space="preserve">, часовня </w:t>
      </w:r>
      <w:proofErr w:type="spellStart"/>
      <w:r w:rsidR="00CB1E57" w:rsidRPr="00D8012F"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="00CB1E57" w:rsidRPr="00D8012F">
        <w:rPr>
          <w:rFonts w:ascii="Times New Roman" w:hAnsi="Times New Roman" w:cs="Times New Roman"/>
          <w:sz w:val="28"/>
          <w:szCs w:val="28"/>
        </w:rPr>
        <w:t xml:space="preserve"> Божьей Матери, </w:t>
      </w:r>
      <w:hyperlink r:id="rId10" w:history="1"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крепости </w:t>
        </w:r>
        <w:proofErr w:type="spellStart"/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Псыфабэ</w:t>
        </w:r>
        <w:proofErr w:type="spellEnd"/>
      </w:hyperlink>
      <w:r w:rsidR="00CB1E57" w:rsidRPr="00D801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proofErr w:type="spellStart"/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Поднависла</w:t>
        </w:r>
        <w:proofErr w:type="spellEnd"/>
      </w:hyperlink>
      <w:r w:rsidR="00CB1E57" w:rsidRPr="00D8012F">
        <w:rPr>
          <w:rFonts w:ascii="Times New Roman" w:hAnsi="Times New Roman" w:cs="Times New Roman"/>
          <w:sz w:val="28"/>
          <w:szCs w:val="28"/>
        </w:rPr>
        <w:t xml:space="preserve">, Аллея тысячи сосен, Лестница жизни, мост Надежды, </w:t>
      </w:r>
      <w:hyperlink r:id="rId12" w:history="1">
        <w:proofErr w:type="spellStart"/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Псекупские</w:t>
        </w:r>
        <w:proofErr w:type="spellEnd"/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дольмены</w:t>
        </w:r>
      </w:hyperlink>
      <w:r w:rsidR="00CB1E57" w:rsidRPr="00D8012F">
        <w:rPr>
          <w:rFonts w:ascii="Times New Roman" w:hAnsi="Times New Roman" w:cs="Times New Roman"/>
          <w:sz w:val="28"/>
          <w:szCs w:val="28"/>
        </w:rPr>
        <w:t xml:space="preserve">, водопады на реке Каверзе, </w:t>
      </w:r>
      <w:hyperlink r:id="rId13" w:history="1">
        <w:r w:rsidR="00CB1E57" w:rsidRPr="00D801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Богатырские пещеры</w:t>
        </w:r>
      </w:hyperlink>
      <w:r w:rsidR="00CB1E57" w:rsidRPr="00D8012F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 нашем городе есть 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и у каждой улицы свое название.</w:t>
      </w:r>
      <w:r w:rsidR="00C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Поселок, в котором мы живем, тоже имеет улицы. 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из них мы услышим, когда вы назовете свой домашний адрес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называют/.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сколько вам лет? / дети отвечают/.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вам- 5, вашим мамам, папам по25, 28, 30 лет. У всех людей разный возраст. А как вы думаете, есть ли возраст у городов, у деревень? Или всем одинаковое количество лет? Вот сколько лет нашему городу? /объясняю/</w:t>
      </w:r>
    </w:p>
    <w:p w:rsidR="00F567B3" w:rsidRP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 нашем городе нет крупных заводов, фабрик, но есть другие предприятия, где работают люди. Профессии у людей самые разные. Вот где и кем работают ваши мамы, мы сейчас узнаем, поиграв в игру: /воспитатель кидает мяч ребенку, ребенок должен сказать, кем работает мама и вернуть мяч/.</w:t>
      </w:r>
    </w:p>
    <w:p w:rsidR="00F567B3" w:rsidRDefault="00F567B3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В нашем </w:t>
      </w:r>
      <w:r w:rsidR="00C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есть детский сад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как он называется? </w:t>
      </w:r>
    </w:p>
    <w:p w:rsidR="00CB1E57" w:rsidRDefault="00CB1E57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CB1E57" w:rsidRDefault="00CB1E57" w:rsidP="00F5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а давайте споем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наш детский сад!</w:t>
      </w:r>
    </w:p>
    <w:p w:rsidR="00E876C2" w:rsidRPr="00F567B3" w:rsidRDefault="00CB1E57" w:rsidP="00CB1E57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детей вкусными яблоками.</w:t>
      </w:r>
    </w:p>
    <w:sectPr w:rsidR="00E876C2" w:rsidRPr="00F567B3" w:rsidSect="00E8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7B3"/>
    <w:rsid w:val="00CB1E57"/>
    <w:rsid w:val="00D8012F"/>
    <w:rsid w:val="00E876C2"/>
    <w:rsid w:val="00F5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C2"/>
  </w:style>
  <w:style w:type="paragraph" w:styleId="1">
    <w:name w:val="heading 1"/>
    <w:basedOn w:val="a"/>
    <w:link w:val="10"/>
    <w:uiPriority w:val="9"/>
    <w:qFormat/>
    <w:rsid w:val="00F56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1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dih.nakubani.ru/priroda/skala-petushok-spaseniya/" TargetMode="External"/><Relationship Id="rId13" Type="http://schemas.openxmlformats.org/officeDocument/2006/relationships/hyperlink" Target="http://otdih.nakubani.ru/priroda/bogatyrskie-pesche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tdih.nakubani.ru/priroda/bolshaya-fanagoriiskaya-peschera/" TargetMode="External"/><Relationship Id="rId12" Type="http://schemas.openxmlformats.org/officeDocument/2006/relationships/hyperlink" Target="http://otdih.nakubani.ru/priroda/psekupskie-dolmen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otdih.nakubani.ru/priroda/krepost-podnavisla/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otdih.nakubani.ru/priroda/krepost-psyfabe/" TargetMode="External"/><Relationship Id="rId4" Type="http://schemas.openxmlformats.org/officeDocument/2006/relationships/hyperlink" Target="http://otdih.nakubani.ru/priroda/chernoe-more/" TargetMode="External"/><Relationship Id="rId9" Type="http://schemas.openxmlformats.org/officeDocument/2006/relationships/hyperlink" Target="http://otdih.nakubani.ru/priroda/mineralnaya-poly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2014-08-26T18:26:00Z</dcterms:created>
  <dcterms:modified xsi:type="dcterms:W3CDTF">2014-08-26T18:56:00Z</dcterms:modified>
</cp:coreProperties>
</file>